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7CB6D"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附件</w:t>
      </w:r>
    </w:p>
    <w:p w14:paraId="00F60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2026年湖北省数智赋能网络文明建设表现突出</w:t>
      </w:r>
    </w:p>
    <w:p w14:paraId="3F02F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成果推荐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表</w:t>
      </w:r>
    </w:p>
    <w:bookmarkEnd w:id="1"/>
    <w:p w14:paraId="5DD737D1">
      <w:pPr>
        <w:pStyle w:val="3"/>
        <w:rPr>
          <w:rFonts w:hint="default" w:ascii="Times New Roman" w:hAnsi="Times New Roman" w:cs="Times New Roman"/>
        </w:rPr>
      </w:pPr>
    </w:p>
    <w:bookmarkEnd w:id="0"/>
    <w:tbl>
      <w:tblPr>
        <w:tblStyle w:val="5"/>
        <w:tblW w:w="937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7"/>
        <w:gridCol w:w="2740"/>
        <w:gridCol w:w="2391"/>
        <w:gridCol w:w="2740"/>
      </w:tblGrid>
      <w:tr w14:paraId="5E49E4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00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6A3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  <w:tr w14:paraId="6A292B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34" w:hRule="exac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F79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  <w:t>申报类别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04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网络空间正面宣传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网络空间文化繁荣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 网民网络素养提升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</w:p>
          <w:p w14:paraId="5BB4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网络空间生态治理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网络空间文明创建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</w:p>
        </w:tc>
      </w:tr>
      <w:tr w14:paraId="7B24E5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DAB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  <w:t>申报单位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3A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  <w:lang w:eastAsia="zh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FDD209">
            <w:pP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eastAsia="zh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val="en-US" w:eastAsia="zh"/>
              </w:rPr>
              <w:t>及联系方式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E65C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  <w:tr w14:paraId="71A47F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C2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"/>
              </w:rPr>
              <w:t>推荐单位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F6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  <w:lang w:eastAsia="zh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5331CD">
            <w:pP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eastAsia="zh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val="en-US" w:eastAsia="zh"/>
              </w:rPr>
              <w:t>及联系方式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00D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"/>
              </w:rPr>
              <w:t xml:space="preserve">    </w:t>
            </w:r>
          </w:p>
        </w:tc>
      </w:tr>
      <w:tr w14:paraId="2B5790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001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D8D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简介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47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简介不超过 300字）</w:t>
            </w:r>
          </w:p>
        </w:tc>
      </w:tr>
      <w:tr w14:paraId="4653B3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01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40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内容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A9E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背景</w:t>
            </w:r>
          </w:p>
          <w:p w14:paraId="6908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二、主要做法</w:t>
            </w:r>
          </w:p>
          <w:p w14:paraId="28A09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三、实施成效</w:t>
            </w:r>
          </w:p>
          <w:p w14:paraId="4358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四、经验启示</w:t>
            </w:r>
          </w:p>
          <w:p w14:paraId="62DAF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内容不超过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字，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"/>
              </w:rPr>
              <w:t>可附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>1-2张图片资料，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以附件形式提交）</w:t>
            </w:r>
          </w:p>
        </w:tc>
      </w:tr>
      <w:tr w14:paraId="469B0C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9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89D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单位</w:t>
            </w:r>
          </w:p>
          <w:p w14:paraId="790E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EA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776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签名：</w:t>
            </w:r>
          </w:p>
          <w:p w14:paraId="712F5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（单位公章）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         </w:t>
            </w:r>
          </w:p>
          <w:p w14:paraId="6157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年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月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日</w:t>
            </w:r>
          </w:p>
        </w:tc>
      </w:tr>
      <w:tr w14:paraId="1840B0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70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5E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推荐单位</w:t>
            </w:r>
          </w:p>
          <w:p w14:paraId="476B7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DE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</w:t>
            </w:r>
          </w:p>
          <w:p w14:paraId="1912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920" w:firstLineChars="14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签名：</w:t>
            </w:r>
          </w:p>
          <w:p w14:paraId="0E19E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（单位公章）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         </w:t>
            </w:r>
          </w:p>
          <w:p w14:paraId="053D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年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月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日</w:t>
            </w:r>
          </w:p>
        </w:tc>
      </w:tr>
    </w:tbl>
    <w:p w14:paraId="36B539C0">
      <w:pPr>
        <w:rPr>
          <w:rFonts w:hint="eastAsia"/>
        </w:rPr>
      </w:pPr>
    </w:p>
    <w:p w14:paraId="3AE6BD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3B8028"/>
    <w:rsid w:val="1FCC120A"/>
    <w:rsid w:val="EF3B8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unhideWhenUsed/>
    <w:qFormat/>
    <w:uiPriority w:val="99"/>
    <w:pPr>
      <w:ind w:left="100" w:leftChars="400" w:hanging="200" w:hanging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220</Characters>
  <Lines>0</Lines>
  <Paragraphs>0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2026-08-07T20:13:00Z</dcterms:created>
  <dc:creator>懒小小熊</dc:creator>
  <cp:lastModifiedBy>pineapple</cp:lastModifiedBy>
  <dcterms:modified xsi:type="dcterms:W3CDTF">2026-08-20T07:36:31Z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D2051C0E99914ACEA3A534374EBBD6A4_13</vt:lpwstr>
  </property>
</Properties>
</file>