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FE" w:rsidRPr="00775127" w:rsidRDefault="00956237">
      <w:pPr>
        <w:pStyle w:val="2"/>
        <w:widowControl/>
        <w:pBdr>
          <w:bottom w:val="single" w:sz="18" w:space="15" w:color="2B7ECC"/>
        </w:pBdr>
        <w:spacing w:beforeAutospacing="0" w:after="602" w:afterAutospacing="0" w:line="17" w:lineRule="atLeast"/>
        <w:ind w:left="300" w:right="300"/>
        <w:jc w:val="center"/>
        <w:rPr>
          <w:rFonts w:hint="default"/>
          <w:sz w:val="30"/>
          <w:szCs w:val="30"/>
        </w:rPr>
      </w:pPr>
      <w:r w:rsidRPr="00775127">
        <w:rPr>
          <w:rFonts w:ascii="微软雅黑" w:eastAsia="微软雅黑" w:hAnsi="微软雅黑" w:cs="微软雅黑"/>
          <w:b w:val="0"/>
          <w:color w:val="333333"/>
          <w:sz w:val="30"/>
          <w:szCs w:val="30"/>
        </w:rPr>
        <w:t>湖北</w:t>
      </w:r>
      <w:r w:rsidRPr="00775127">
        <w:rPr>
          <w:rFonts w:ascii="微软雅黑" w:eastAsia="微软雅黑" w:hAnsi="微软雅黑" w:cs="微软雅黑"/>
          <w:b w:val="0"/>
          <w:color w:val="333333"/>
          <w:sz w:val="30"/>
          <w:szCs w:val="30"/>
        </w:rPr>
        <w:t>日报传媒集团</w:t>
      </w:r>
      <w:r w:rsidR="00775127" w:rsidRPr="00775127">
        <w:rPr>
          <w:rFonts w:ascii="微软雅黑" w:eastAsia="微软雅黑" w:hAnsi="微软雅黑" w:cs="微软雅黑"/>
          <w:b w:val="0"/>
          <w:color w:val="333333"/>
          <w:sz w:val="30"/>
          <w:szCs w:val="30"/>
        </w:rPr>
        <w:t>2025-2027年度资产评估机构入库</w:t>
      </w:r>
      <w:r w:rsidRPr="00775127">
        <w:rPr>
          <w:rFonts w:ascii="微软雅黑" w:eastAsia="微软雅黑" w:hAnsi="微软雅黑" w:cs="微软雅黑"/>
          <w:b w:val="0"/>
          <w:color w:val="333333"/>
          <w:sz w:val="30"/>
          <w:szCs w:val="30"/>
        </w:rPr>
        <w:t>名单</w:t>
      </w:r>
    </w:p>
    <w:p w:rsidR="007C4CFE" w:rsidRDefault="00956237">
      <w:pPr>
        <w:pStyle w:val="a3"/>
        <w:widowControl/>
        <w:spacing w:beforeAutospacing="0" w:afterAutospacing="0" w:line="480" w:lineRule="auto"/>
        <w:ind w:left="330" w:right="330"/>
        <w:rPr>
          <w:rFonts w:ascii="微软雅黑" w:eastAsia="微软雅黑" w:hAnsi="微软雅黑" w:cs="微软雅黑"/>
          <w:b/>
          <w:sz w:val="27"/>
          <w:szCs w:val="27"/>
        </w:rPr>
      </w:pPr>
      <w:r>
        <w:rPr>
          <w:rFonts w:ascii="微软雅黑" w:eastAsia="微软雅黑" w:hAnsi="微软雅黑" w:cs="微软雅黑" w:hint="eastAsia"/>
          <w:b/>
          <w:color w:val="333333"/>
          <w:sz w:val="27"/>
          <w:szCs w:val="27"/>
        </w:rPr>
        <w:t>一、项目编号</w:t>
      </w:r>
    </w:p>
    <w:p w:rsidR="007C4CFE" w:rsidRDefault="00956237">
      <w:pPr>
        <w:pStyle w:val="a3"/>
        <w:widowControl/>
        <w:spacing w:beforeAutospacing="0" w:after="300" w:afterAutospacing="0" w:line="480" w:lineRule="auto"/>
        <w:ind w:left="330" w:right="330"/>
        <w:jc w:val="both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color w:val="333333"/>
        </w:rPr>
        <w:t>ZHBGW202</w:t>
      </w:r>
      <w:r w:rsidR="00775127">
        <w:rPr>
          <w:rFonts w:ascii="微软雅黑" w:eastAsia="微软雅黑" w:hAnsi="微软雅黑" w:cs="微软雅黑" w:hint="eastAsia"/>
          <w:color w:val="333333"/>
        </w:rPr>
        <w:t>5</w:t>
      </w:r>
      <w:r>
        <w:rPr>
          <w:rFonts w:ascii="微软雅黑" w:eastAsia="微软雅黑" w:hAnsi="微软雅黑" w:cs="微软雅黑" w:hint="eastAsia"/>
          <w:color w:val="333333"/>
        </w:rPr>
        <w:t>03-0</w:t>
      </w:r>
      <w:r w:rsidR="00775127">
        <w:rPr>
          <w:rFonts w:ascii="微软雅黑" w:eastAsia="微软雅黑" w:hAnsi="微软雅黑" w:cs="微软雅黑" w:hint="eastAsia"/>
          <w:color w:val="333333"/>
        </w:rPr>
        <w:t>2</w:t>
      </w:r>
    </w:p>
    <w:p w:rsidR="007C4CFE" w:rsidRDefault="00956237">
      <w:pPr>
        <w:pStyle w:val="a3"/>
        <w:widowControl/>
        <w:spacing w:beforeAutospacing="0" w:afterAutospacing="0" w:line="480" w:lineRule="auto"/>
        <w:ind w:left="330" w:right="330"/>
        <w:rPr>
          <w:rFonts w:ascii="微软雅黑" w:eastAsia="微软雅黑" w:hAnsi="微软雅黑" w:cs="微软雅黑"/>
          <w:b/>
          <w:sz w:val="27"/>
          <w:szCs w:val="27"/>
        </w:rPr>
      </w:pPr>
      <w:r>
        <w:rPr>
          <w:rFonts w:ascii="微软雅黑" w:eastAsia="微软雅黑" w:hAnsi="微软雅黑" w:cs="微软雅黑" w:hint="eastAsia"/>
          <w:b/>
          <w:color w:val="333333"/>
          <w:sz w:val="27"/>
          <w:szCs w:val="27"/>
        </w:rPr>
        <w:t>二</w:t>
      </w:r>
      <w:r>
        <w:rPr>
          <w:rFonts w:ascii="微软雅黑" w:eastAsia="微软雅黑" w:hAnsi="微软雅黑" w:cs="微软雅黑" w:hint="eastAsia"/>
          <w:b/>
          <w:color w:val="333333"/>
          <w:sz w:val="27"/>
          <w:szCs w:val="27"/>
        </w:rPr>
        <w:t>、项目名称</w:t>
      </w:r>
    </w:p>
    <w:p w:rsidR="007C4CFE" w:rsidRDefault="00956237">
      <w:pPr>
        <w:pStyle w:val="a3"/>
        <w:widowControl/>
        <w:spacing w:beforeAutospacing="0" w:after="300" w:afterAutospacing="0" w:line="480" w:lineRule="auto"/>
        <w:ind w:left="330" w:right="330"/>
        <w:jc w:val="both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color w:val="333333"/>
        </w:rPr>
        <w:t>湖北</w:t>
      </w:r>
      <w:r>
        <w:rPr>
          <w:rFonts w:ascii="微软雅黑" w:eastAsia="微软雅黑" w:hAnsi="微软雅黑" w:cs="微软雅黑" w:hint="eastAsia"/>
          <w:color w:val="333333"/>
        </w:rPr>
        <w:t>日报传媒集团</w:t>
      </w:r>
      <w:r w:rsidR="00775127" w:rsidRPr="00775127">
        <w:rPr>
          <w:rFonts w:ascii="微软雅黑" w:eastAsia="微软雅黑" w:hAnsi="微软雅黑" w:cs="微软雅黑" w:hint="eastAsia"/>
          <w:color w:val="333333"/>
        </w:rPr>
        <w:t>2025-2027年度资产评估机构入库</w:t>
      </w:r>
      <w:r>
        <w:rPr>
          <w:rFonts w:ascii="微软雅黑" w:eastAsia="微软雅黑" w:hAnsi="微软雅黑" w:cs="微软雅黑" w:hint="eastAsia"/>
          <w:color w:val="333333"/>
        </w:rPr>
        <w:t>项目</w:t>
      </w:r>
      <w:r>
        <w:rPr>
          <w:rFonts w:ascii="微软雅黑" w:eastAsia="微软雅黑" w:hAnsi="微软雅黑" w:cs="微软雅黑" w:hint="eastAsia"/>
          <w:color w:val="333333"/>
        </w:rPr>
        <w:t xml:space="preserve"> </w:t>
      </w:r>
    </w:p>
    <w:p w:rsidR="007C4CFE" w:rsidRDefault="00956237">
      <w:pPr>
        <w:pStyle w:val="a3"/>
        <w:widowControl/>
        <w:spacing w:beforeAutospacing="0" w:afterAutospacing="0" w:line="480" w:lineRule="auto"/>
        <w:ind w:left="330" w:right="330"/>
        <w:rPr>
          <w:rFonts w:ascii="微软雅黑" w:eastAsia="微软雅黑" w:hAnsi="微软雅黑" w:cs="微软雅黑"/>
          <w:b/>
          <w:sz w:val="27"/>
          <w:szCs w:val="27"/>
        </w:rPr>
      </w:pPr>
      <w:r>
        <w:rPr>
          <w:rFonts w:ascii="微软雅黑" w:eastAsia="微软雅黑" w:hAnsi="微软雅黑" w:cs="微软雅黑" w:hint="eastAsia"/>
          <w:b/>
          <w:color w:val="333333"/>
          <w:sz w:val="27"/>
          <w:szCs w:val="27"/>
        </w:rPr>
        <w:t>三</w:t>
      </w:r>
      <w:r>
        <w:rPr>
          <w:rFonts w:ascii="微软雅黑" w:eastAsia="微软雅黑" w:hAnsi="微软雅黑" w:cs="微软雅黑" w:hint="eastAsia"/>
          <w:b/>
          <w:color w:val="333333"/>
          <w:sz w:val="27"/>
          <w:szCs w:val="27"/>
        </w:rPr>
        <w:t>、</w:t>
      </w:r>
      <w:r>
        <w:rPr>
          <w:rFonts w:ascii="微软雅黑" w:eastAsia="微软雅黑" w:hAnsi="微软雅黑" w:cs="微软雅黑" w:hint="eastAsia"/>
          <w:b/>
          <w:color w:val="333333"/>
          <w:sz w:val="27"/>
          <w:szCs w:val="27"/>
        </w:rPr>
        <w:t>供应商</w:t>
      </w:r>
      <w:r>
        <w:rPr>
          <w:rFonts w:ascii="微软雅黑" w:eastAsia="微软雅黑" w:hAnsi="微软雅黑" w:cs="微软雅黑" w:hint="eastAsia"/>
          <w:b/>
          <w:color w:val="333333"/>
          <w:sz w:val="27"/>
          <w:szCs w:val="27"/>
        </w:rPr>
        <w:t>信息</w:t>
      </w:r>
      <w:r>
        <w:rPr>
          <w:rFonts w:ascii="微软雅黑" w:eastAsia="微软雅黑" w:hAnsi="微软雅黑" w:cs="微软雅黑" w:hint="eastAsia"/>
          <w:b/>
          <w:color w:val="333333"/>
          <w:sz w:val="27"/>
          <w:szCs w:val="27"/>
        </w:rPr>
        <w:t>（</w:t>
      </w:r>
      <w:r>
        <w:rPr>
          <w:rFonts w:ascii="微软雅黑" w:eastAsia="微软雅黑" w:hAnsi="微软雅黑" w:cs="微软雅黑" w:hint="eastAsia"/>
          <w:b/>
          <w:color w:val="333333"/>
          <w:sz w:val="27"/>
          <w:szCs w:val="27"/>
        </w:rPr>
        <w:t>排名不分先后）</w:t>
      </w:r>
    </w:p>
    <w:tbl>
      <w:tblPr>
        <w:tblW w:w="9000" w:type="dxa"/>
        <w:tblInd w:w="3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7C4CFE">
        <w:trPr>
          <w:trHeight w:val="450"/>
        </w:trPr>
        <w:tc>
          <w:tcPr>
            <w:tcW w:w="9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C4CFE" w:rsidRDefault="00775127">
            <w:pPr>
              <w:pStyle w:val="a3"/>
              <w:widowControl/>
              <w:spacing w:beforeAutospacing="0" w:afterAutospacing="0" w:line="480" w:lineRule="auto"/>
              <w:jc w:val="both"/>
              <w:rPr>
                <w:rFonts w:ascii="微软雅黑" w:eastAsia="微软雅黑" w:hAnsi="微软雅黑" w:cs="微软雅黑"/>
              </w:rPr>
            </w:pPr>
            <w:r w:rsidRPr="00775127">
              <w:rPr>
                <w:rFonts w:ascii="微软雅黑" w:eastAsia="微软雅黑" w:hAnsi="微软雅黑" w:cs="微软雅黑" w:hint="eastAsia"/>
              </w:rPr>
              <w:t>湖北玖誉房地产评估有限公司</w:t>
            </w:r>
          </w:p>
          <w:p w:rsidR="007C4CFE" w:rsidRDefault="00775127">
            <w:pPr>
              <w:pStyle w:val="a3"/>
              <w:widowControl/>
              <w:spacing w:beforeAutospacing="0" w:afterAutospacing="0" w:line="480" w:lineRule="auto"/>
              <w:jc w:val="both"/>
              <w:rPr>
                <w:rFonts w:ascii="微软雅黑" w:eastAsia="微软雅黑" w:hAnsi="微软雅黑" w:cs="微软雅黑"/>
              </w:rPr>
            </w:pPr>
            <w:r w:rsidRPr="00775127">
              <w:rPr>
                <w:rFonts w:ascii="微软雅黑" w:eastAsia="微软雅黑" w:hAnsi="微软雅黑" w:cs="微软雅黑" w:hint="eastAsia"/>
              </w:rPr>
              <w:t>湖北华中资产评估有限责任公司</w:t>
            </w:r>
          </w:p>
          <w:p w:rsidR="007C4CFE" w:rsidRDefault="00775127">
            <w:pPr>
              <w:pStyle w:val="a3"/>
              <w:widowControl/>
              <w:spacing w:beforeAutospacing="0" w:afterAutospacing="0" w:line="480" w:lineRule="auto"/>
              <w:jc w:val="both"/>
              <w:rPr>
                <w:rFonts w:ascii="微软雅黑" w:eastAsia="微软雅黑" w:hAnsi="微软雅黑" w:cs="微软雅黑"/>
              </w:rPr>
            </w:pPr>
            <w:r w:rsidRPr="00775127">
              <w:rPr>
                <w:rFonts w:ascii="微软雅黑" w:eastAsia="微软雅黑" w:hAnsi="微软雅黑" w:cs="微软雅黑" w:hint="eastAsia"/>
              </w:rPr>
              <w:t>中达致远房地产资产评估（武汉）有限公司</w:t>
            </w:r>
          </w:p>
          <w:p w:rsidR="00775127" w:rsidRDefault="00775127">
            <w:pPr>
              <w:pStyle w:val="a3"/>
              <w:widowControl/>
              <w:spacing w:beforeAutospacing="0" w:afterAutospacing="0" w:line="480" w:lineRule="auto"/>
              <w:jc w:val="both"/>
              <w:rPr>
                <w:rFonts w:ascii="微软雅黑" w:eastAsia="微软雅黑" w:hAnsi="微软雅黑" w:cs="微软雅黑" w:hint="eastAsia"/>
              </w:rPr>
            </w:pPr>
            <w:r w:rsidRPr="00775127">
              <w:rPr>
                <w:rFonts w:ascii="微软雅黑" w:eastAsia="微软雅黑" w:hAnsi="微软雅黑" w:cs="微软雅黑" w:hint="eastAsia"/>
              </w:rPr>
              <w:t>湖北中信房地产土地估价有限公司</w:t>
            </w:r>
          </w:p>
          <w:p w:rsidR="007C4CFE" w:rsidRDefault="00775127">
            <w:pPr>
              <w:pStyle w:val="a3"/>
              <w:widowControl/>
              <w:spacing w:beforeAutospacing="0" w:afterAutospacing="0" w:line="480" w:lineRule="auto"/>
              <w:jc w:val="both"/>
              <w:rPr>
                <w:rFonts w:ascii="微软雅黑" w:eastAsia="微软雅黑" w:hAnsi="微软雅黑" w:cs="微软雅黑"/>
              </w:rPr>
            </w:pPr>
            <w:r w:rsidRPr="00775127">
              <w:rPr>
                <w:rFonts w:ascii="微软雅黑" w:eastAsia="微软雅黑" w:hAnsi="微软雅黑" w:cs="微软雅黑" w:hint="eastAsia"/>
              </w:rPr>
              <w:t>湖北诺德行资产评估有限公司</w:t>
            </w:r>
          </w:p>
          <w:p w:rsidR="007C4CFE" w:rsidRDefault="00775127">
            <w:pPr>
              <w:pStyle w:val="a3"/>
              <w:widowControl/>
              <w:spacing w:beforeAutospacing="0" w:afterAutospacing="0" w:line="480" w:lineRule="auto"/>
              <w:jc w:val="both"/>
              <w:rPr>
                <w:rFonts w:ascii="微软雅黑" w:eastAsia="微软雅黑" w:hAnsi="微软雅黑" w:cs="微软雅黑"/>
              </w:rPr>
            </w:pPr>
            <w:r w:rsidRPr="00775127">
              <w:rPr>
                <w:rFonts w:ascii="微软雅黑" w:eastAsia="微软雅黑" w:hAnsi="微软雅黑" w:cs="微软雅黑" w:hint="eastAsia"/>
              </w:rPr>
              <w:t>湖北众联资产评估有限公司</w:t>
            </w:r>
          </w:p>
          <w:p w:rsidR="007C4CFE" w:rsidRDefault="00775127">
            <w:pPr>
              <w:pStyle w:val="a3"/>
              <w:widowControl/>
              <w:spacing w:beforeAutospacing="0" w:afterAutospacing="0" w:line="480" w:lineRule="auto"/>
              <w:jc w:val="both"/>
              <w:rPr>
                <w:rFonts w:ascii="微软雅黑" w:eastAsia="微软雅黑" w:hAnsi="微软雅黑" w:cs="微软雅黑"/>
              </w:rPr>
            </w:pPr>
            <w:r w:rsidRPr="00775127">
              <w:rPr>
                <w:rFonts w:ascii="微软雅黑" w:eastAsia="微软雅黑" w:hAnsi="微软雅黑" w:cs="微软雅黑" w:hint="eastAsia"/>
              </w:rPr>
              <w:t>坤元资产评估有限公司</w:t>
            </w:r>
          </w:p>
          <w:p w:rsidR="007C4CFE" w:rsidRDefault="00775127">
            <w:pPr>
              <w:pStyle w:val="a3"/>
              <w:widowControl/>
              <w:spacing w:beforeAutospacing="0" w:afterAutospacing="0" w:line="480" w:lineRule="auto"/>
              <w:jc w:val="both"/>
              <w:rPr>
                <w:rFonts w:ascii="微软雅黑" w:eastAsia="微软雅黑" w:hAnsi="微软雅黑" w:cs="微软雅黑" w:hint="eastAsia"/>
              </w:rPr>
            </w:pPr>
            <w:r w:rsidRPr="00775127">
              <w:rPr>
                <w:rFonts w:ascii="微软雅黑" w:eastAsia="微软雅黑" w:hAnsi="微软雅黑" w:cs="微软雅黑" w:hint="eastAsia"/>
              </w:rPr>
              <w:t>湖北鹏证资产评估有限公司</w:t>
            </w:r>
          </w:p>
          <w:p w:rsidR="00775127" w:rsidRDefault="00775127">
            <w:pPr>
              <w:pStyle w:val="a3"/>
              <w:widowControl/>
              <w:spacing w:beforeAutospacing="0" w:afterAutospacing="0" w:line="480" w:lineRule="auto"/>
              <w:jc w:val="both"/>
              <w:rPr>
                <w:rFonts w:ascii="微软雅黑" w:eastAsia="微软雅黑" w:hAnsi="微软雅黑" w:cs="微软雅黑"/>
              </w:rPr>
            </w:pPr>
            <w:r w:rsidRPr="00775127">
              <w:rPr>
                <w:rFonts w:ascii="微软雅黑" w:eastAsia="微软雅黑" w:hAnsi="微软雅黑" w:cs="微软雅黑" w:hint="eastAsia"/>
              </w:rPr>
              <w:t>湖北天地源房地产资产评估有限公司</w:t>
            </w:r>
          </w:p>
          <w:p w:rsidR="007C4CFE" w:rsidRDefault="00775127">
            <w:pPr>
              <w:pStyle w:val="a3"/>
              <w:widowControl/>
              <w:spacing w:beforeAutospacing="0" w:afterAutospacing="0" w:line="480" w:lineRule="auto"/>
              <w:jc w:val="both"/>
              <w:rPr>
                <w:rFonts w:ascii="微软雅黑" w:eastAsia="微软雅黑" w:hAnsi="微软雅黑" w:cs="微软雅黑"/>
              </w:rPr>
            </w:pPr>
            <w:r w:rsidRPr="00775127">
              <w:rPr>
                <w:rFonts w:ascii="微软雅黑" w:eastAsia="微软雅黑" w:hAnsi="微软雅黑" w:cs="微软雅黑" w:hint="eastAsia"/>
              </w:rPr>
              <w:t>湖北兴华房地产资产评估有限公司</w:t>
            </w:r>
          </w:p>
        </w:tc>
      </w:tr>
      <w:tr w:rsidR="007C4CFE">
        <w:trPr>
          <w:trHeight w:val="450"/>
        </w:trPr>
        <w:tc>
          <w:tcPr>
            <w:tcW w:w="9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C4CFE" w:rsidRDefault="007C4CFE">
            <w:pPr>
              <w:pStyle w:val="a3"/>
              <w:widowControl/>
              <w:spacing w:beforeAutospacing="0" w:afterAutospacing="0" w:line="480" w:lineRule="auto"/>
              <w:jc w:val="both"/>
              <w:rPr>
                <w:rFonts w:ascii="微软雅黑" w:eastAsia="微软雅黑" w:hAnsi="微软雅黑" w:cs="微软雅黑"/>
              </w:rPr>
            </w:pPr>
          </w:p>
        </w:tc>
      </w:tr>
    </w:tbl>
    <w:p w:rsidR="007C4CFE" w:rsidRDefault="00956237">
      <w:pPr>
        <w:pStyle w:val="a3"/>
        <w:widowControl/>
        <w:spacing w:beforeAutospacing="0" w:afterAutospacing="0" w:line="480" w:lineRule="auto"/>
        <w:ind w:left="330" w:right="330"/>
        <w:rPr>
          <w:rFonts w:ascii="微软雅黑" w:eastAsia="微软雅黑" w:hAnsi="微软雅黑" w:cs="微软雅黑"/>
          <w:b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b/>
          <w:color w:val="333333"/>
          <w:sz w:val="27"/>
          <w:szCs w:val="27"/>
        </w:rPr>
        <w:t>四</w:t>
      </w:r>
      <w:r>
        <w:rPr>
          <w:rFonts w:ascii="微软雅黑" w:eastAsia="微软雅黑" w:hAnsi="微软雅黑" w:cs="微软雅黑" w:hint="eastAsia"/>
          <w:b/>
          <w:color w:val="333333"/>
          <w:sz w:val="27"/>
          <w:szCs w:val="27"/>
        </w:rPr>
        <w:t>、</w:t>
      </w:r>
      <w:r>
        <w:rPr>
          <w:rFonts w:ascii="微软雅黑" w:eastAsia="微软雅黑" w:hAnsi="微软雅黑" w:cs="微软雅黑" w:hint="eastAsia"/>
          <w:b/>
          <w:color w:val="333333"/>
          <w:sz w:val="27"/>
          <w:szCs w:val="27"/>
        </w:rPr>
        <w:t>入库期限</w:t>
      </w:r>
    </w:p>
    <w:p w:rsidR="007C4CFE" w:rsidRDefault="00956237">
      <w:pPr>
        <w:pStyle w:val="a3"/>
        <w:widowControl/>
        <w:spacing w:beforeAutospacing="0" w:afterAutospacing="0" w:line="480" w:lineRule="auto"/>
        <w:ind w:left="330" w:right="330"/>
        <w:jc w:val="both"/>
        <w:rPr>
          <w:rFonts w:eastAsia="微软雅黑"/>
        </w:rPr>
      </w:pPr>
      <w:r>
        <w:rPr>
          <w:rFonts w:ascii="微软雅黑" w:eastAsia="微软雅黑" w:hAnsi="微软雅黑" w:cs="微软雅黑" w:hint="eastAsia"/>
          <w:color w:val="333333"/>
        </w:rPr>
        <w:t>1</w:t>
      </w:r>
      <w:r>
        <w:rPr>
          <w:rFonts w:ascii="微软雅黑" w:eastAsia="微软雅黑" w:hAnsi="微软雅黑" w:cs="微软雅黑" w:hint="eastAsia"/>
          <w:color w:val="333333"/>
        </w:rPr>
        <w:t>、</w:t>
      </w:r>
      <w:r>
        <w:rPr>
          <w:rFonts w:ascii="微软雅黑" w:eastAsia="微软雅黑" w:hAnsi="微软雅黑" w:cs="微软雅黑" w:hint="eastAsia"/>
          <w:color w:val="333333"/>
        </w:rPr>
        <w:t>入库有效期为</w:t>
      </w:r>
      <w:r>
        <w:rPr>
          <w:rFonts w:ascii="微软雅黑" w:eastAsia="微软雅黑" w:hAnsi="微软雅黑" w:cs="微软雅黑" w:hint="eastAsia"/>
          <w:color w:val="333333"/>
        </w:rPr>
        <w:t>：</w:t>
      </w:r>
      <w:r>
        <w:rPr>
          <w:rFonts w:ascii="微软雅黑" w:eastAsia="微软雅黑" w:hAnsi="微软雅黑" w:cs="微软雅黑" w:hint="eastAsia"/>
          <w:color w:val="333333"/>
        </w:rPr>
        <w:t>202</w:t>
      </w:r>
      <w:r w:rsidR="00775127">
        <w:rPr>
          <w:rFonts w:ascii="微软雅黑" w:eastAsia="微软雅黑" w:hAnsi="微软雅黑" w:cs="微软雅黑" w:hint="eastAsia"/>
          <w:color w:val="333333"/>
        </w:rPr>
        <w:t>5</w:t>
      </w:r>
      <w:r>
        <w:rPr>
          <w:rFonts w:ascii="微软雅黑" w:eastAsia="微软雅黑" w:hAnsi="微软雅黑" w:cs="微软雅黑" w:hint="eastAsia"/>
          <w:color w:val="333333"/>
        </w:rPr>
        <w:t>-</w:t>
      </w:r>
      <w:r>
        <w:rPr>
          <w:rFonts w:ascii="微软雅黑" w:eastAsia="微软雅黑" w:hAnsi="微软雅黑" w:cs="微软雅黑" w:hint="eastAsia"/>
          <w:color w:val="333333"/>
        </w:rPr>
        <w:t>03</w:t>
      </w:r>
      <w:r>
        <w:rPr>
          <w:rFonts w:ascii="微软雅黑" w:eastAsia="微软雅黑" w:hAnsi="微软雅黑" w:cs="微软雅黑" w:hint="eastAsia"/>
          <w:color w:val="333333"/>
        </w:rPr>
        <w:t>-</w:t>
      </w:r>
      <w:r>
        <w:rPr>
          <w:rFonts w:ascii="微软雅黑" w:eastAsia="微软雅黑" w:hAnsi="微软雅黑" w:cs="微软雅黑" w:hint="eastAsia"/>
          <w:color w:val="333333"/>
        </w:rPr>
        <w:t>16</w:t>
      </w:r>
      <w:r>
        <w:rPr>
          <w:rFonts w:ascii="微软雅黑" w:eastAsia="微软雅黑" w:hAnsi="微软雅黑" w:cs="微软雅黑" w:hint="eastAsia"/>
          <w:color w:val="333333"/>
        </w:rPr>
        <w:t>至</w:t>
      </w:r>
      <w:r>
        <w:rPr>
          <w:rFonts w:ascii="微软雅黑" w:eastAsia="微软雅黑" w:hAnsi="微软雅黑" w:cs="微软雅黑" w:hint="eastAsia"/>
          <w:color w:val="333333"/>
        </w:rPr>
        <w:t xml:space="preserve"> 202</w:t>
      </w:r>
      <w:r w:rsidR="00775127">
        <w:rPr>
          <w:rFonts w:ascii="微软雅黑" w:eastAsia="微软雅黑" w:hAnsi="微软雅黑" w:cs="微软雅黑" w:hint="eastAsia"/>
          <w:color w:val="333333"/>
        </w:rPr>
        <w:t>7</w:t>
      </w:r>
      <w:r>
        <w:rPr>
          <w:rFonts w:ascii="微软雅黑" w:eastAsia="微软雅黑" w:hAnsi="微软雅黑" w:cs="微软雅黑" w:hint="eastAsia"/>
          <w:color w:val="333333"/>
        </w:rPr>
        <w:t>-</w:t>
      </w:r>
      <w:r>
        <w:rPr>
          <w:rFonts w:ascii="微软雅黑" w:eastAsia="微软雅黑" w:hAnsi="微软雅黑" w:cs="微软雅黑" w:hint="eastAsia"/>
          <w:color w:val="333333"/>
        </w:rPr>
        <w:t>03</w:t>
      </w:r>
      <w:r>
        <w:rPr>
          <w:rFonts w:ascii="微软雅黑" w:eastAsia="微软雅黑" w:hAnsi="微软雅黑" w:cs="微软雅黑" w:hint="eastAsia"/>
          <w:color w:val="333333"/>
        </w:rPr>
        <w:t>-</w:t>
      </w:r>
      <w:r>
        <w:rPr>
          <w:rFonts w:ascii="微软雅黑" w:eastAsia="微软雅黑" w:hAnsi="微软雅黑" w:cs="微软雅黑" w:hint="eastAsia"/>
          <w:color w:val="333333"/>
        </w:rPr>
        <w:t>15</w:t>
      </w:r>
    </w:p>
    <w:sectPr w:rsidR="007C4CFE" w:rsidSect="007C4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237" w:rsidRDefault="00956237" w:rsidP="00775127">
      <w:r>
        <w:separator/>
      </w:r>
    </w:p>
  </w:endnote>
  <w:endnote w:type="continuationSeparator" w:id="1">
    <w:p w:rsidR="00956237" w:rsidRDefault="00956237" w:rsidP="00775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237" w:rsidRDefault="00956237" w:rsidP="00775127">
      <w:r>
        <w:separator/>
      </w:r>
    </w:p>
  </w:footnote>
  <w:footnote w:type="continuationSeparator" w:id="1">
    <w:p w:rsidR="00956237" w:rsidRDefault="00956237" w:rsidP="007751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0ED7330"/>
    <w:rsid w:val="00775127"/>
    <w:rsid w:val="007C4CFE"/>
    <w:rsid w:val="00956237"/>
    <w:rsid w:val="01836D96"/>
    <w:rsid w:val="19B41419"/>
    <w:rsid w:val="1F443F87"/>
    <w:rsid w:val="34F40F6D"/>
    <w:rsid w:val="37CC6716"/>
    <w:rsid w:val="41407E9F"/>
    <w:rsid w:val="50ED7330"/>
    <w:rsid w:val="548E67DB"/>
    <w:rsid w:val="58F110F0"/>
    <w:rsid w:val="58F65D78"/>
    <w:rsid w:val="614E22CD"/>
    <w:rsid w:val="706B3069"/>
    <w:rsid w:val="78994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C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C4CF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4CF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775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51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75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51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liuyanh</dc:creator>
  <cp:lastModifiedBy>刘艳</cp:lastModifiedBy>
  <cp:revision>2</cp:revision>
  <cp:lastPrinted>2022-03-15T03:38:00Z</cp:lastPrinted>
  <dcterms:created xsi:type="dcterms:W3CDTF">2020-11-18T06:45:00Z</dcterms:created>
  <dcterms:modified xsi:type="dcterms:W3CDTF">2025-03-03T08:58:00Z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3BDA9D5091D74B448F85C2768CD0B3B7</vt:lpwstr>
  </property>
</Properties>
</file>