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pacing w:line="579" w:lineRule="exac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overflowPunct w:val="0"/>
        <w:autoSpaceDE w:val="0"/>
        <w:autoSpaceDN w:val="0"/>
        <w:spacing w:line="579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附件1</w:t>
      </w:r>
    </w:p>
    <w:p>
      <w:pPr>
        <w:overflowPunct w:val="0"/>
        <w:spacing w:beforeLines="60" w:afterLines="130" w:line="579" w:lineRule="exact"/>
        <w:jc w:val="center"/>
        <w:rPr>
          <w:rFonts w:ascii="方正小标宋_GBK" w:hAnsi="Times New Roman" w:eastAsia="方正小标宋_GBK"/>
          <w:sz w:val="36"/>
          <w:szCs w:val="36"/>
        </w:rPr>
      </w:pPr>
      <w:r>
        <w:rPr>
          <w:rFonts w:ascii="方正小标宋_GBK" w:hAnsi="Times New Roman" w:eastAsia="方正小标宋_GBK"/>
          <w:sz w:val="36"/>
          <w:szCs w:val="36"/>
        </w:rPr>
        <w:t>第五届湖北出版政府奖评奖工作领导小组成员名单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bookmarkStart w:id="0" w:name="_Hlk121821315"/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组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长：</w:t>
      </w:r>
      <w:bookmarkEnd w:id="0"/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董卫民　省政府常务副省长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副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组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长：杨昌斌　省政府副秘书长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邓务贵　省委宣传部常务副部长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 xml:space="preserve">            刘艳红  省人社厅厅长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成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员：黄学龙　省委宣传部副部长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　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赵红兵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省财政厅副厅长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易望汉　省人社厅副厅长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办公室主任：黄学龙（兼）　省委宣传部副部长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成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员：周凤荣　</w:t>
      </w:r>
      <w:r>
        <w:rPr>
          <w:rFonts w:ascii="Times New Roman" w:hAnsi="Times New Roman" w:eastAsia="仿宋_GB2312"/>
          <w:bCs/>
          <w:color w:val="000000"/>
          <w:w w:val="98"/>
          <w:kern w:val="0"/>
          <w:sz w:val="32"/>
          <w:szCs w:val="32"/>
        </w:rPr>
        <w:t>省委宣传部二级巡视员、出版处处长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李建镇　省政府办公厅秘书六处处长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　屈　浩　省财政厅科教和文化处处长</w:t>
      </w:r>
    </w:p>
    <w:p>
      <w:pPr>
        <w:overflowPunct w:val="0"/>
        <w:autoSpaceDE w:val="0"/>
        <w:autoSpaceDN w:val="0"/>
        <w:spacing w:line="579" w:lineRule="exact"/>
        <w:ind w:firstLine="640" w:firstLineChars="200"/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　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　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　　韩红新　省人社厅省表彰</w:t>
      </w:r>
      <w:r>
        <w:rPr>
          <w:rFonts w:hint="eastAsia" w:ascii="Times New Roman" w:hAnsi="Times New Roman" w:eastAsia="仿宋_GB2312"/>
          <w:bCs/>
          <w:color w:val="000000"/>
          <w:kern w:val="0"/>
          <w:sz w:val="32"/>
          <w:szCs w:val="32"/>
        </w:rPr>
        <w:t>奖励办公室</w:t>
      </w:r>
      <w:r>
        <w:rPr>
          <w:rFonts w:ascii="Times New Roman" w:hAnsi="Times New Roman" w:eastAsia="仿宋_GB2312"/>
          <w:bCs/>
          <w:color w:val="000000"/>
          <w:kern w:val="0"/>
          <w:sz w:val="32"/>
          <w:szCs w:val="32"/>
        </w:rPr>
        <w:t>主任</w:t>
      </w:r>
    </w:p>
    <w:p>
      <w:pPr>
        <w:widowControl/>
        <w:jc w:val="left"/>
        <w:rPr>
          <w:rFonts w:ascii="Times New Roman" w:hAnsi="Times New Roman" w:eastAsia="仿宋_GB2312"/>
          <w:sz w:val="24"/>
          <w:szCs w:val="24"/>
        </w:rPr>
      </w:pPr>
      <w:bookmarkStart w:id="1" w:name="_GoBack"/>
      <w:bookmarkEnd w:id="1"/>
    </w:p>
    <w:sectPr>
      <w:footerReference r:id="rId3" w:type="default"/>
      <w:pgSz w:w="11906" w:h="16838"/>
      <w:pgMar w:top="1871" w:right="1531" w:bottom="2211" w:left="1531" w:header="1418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1"/>
        <w:sz w:val="26"/>
        <w:szCs w:val="26"/>
      </w:rPr>
    </w:pPr>
    <w:r>
      <w:rPr>
        <w:rStyle w:val="11"/>
        <w:rFonts w:hint="eastAsia"/>
        <w:sz w:val="26"/>
        <w:szCs w:val="26"/>
      </w:rPr>
      <w:t>—</w:t>
    </w:r>
    <w:r>
      <w:rPr>
        <w:rStyle w:val="11"/>
        <w:rFonts w:ascii="Times New Roman" w:hAnsi="Times New Roman"/>
        <w:sz w:val="26"/>
        <w:szCs w:val="26"/>
      </w:rPr>
      <w:fldChar w:fldCharType="begin"/>
    </w:r>
    <w:r>
      <w:rPr>
        <w:rStyle w:val="11"/>
        <w:rFonts w:ascii="Times New Roman" w:hAnsi="Times New Roman"/>
        <w:sz w:val="26"/>
        <w:szCs w:val="26"/>
      </w:rPr>
      <w:instrText xml:space="preserve">PAGE  </w:instrText>
    </w:r>
    <w:r>
      <w:rPr>
        <w:rStyle w:val="11"/>
        <w:rFonts w:ascii="Times New Roman" w:hAnsi="Times New Roman"/>
        <w:sz w:val="26"/>
        <w:szCs w:val="26"/>
      </w:rPr>
      <w:fldChar w:fldCharType="separate"/>
    </w:r>
    <w:r>
      <w:rPr>
        <w:rStyle w:val="11"/>
        <w:rFonts w:ascii="Times New Roman" w:hAnsi="Times New Roman"/>
        <w:sz w:val="26"/>
        <w:szCs w:val="26"/>
      </w:rPr>
      <w:t>2</w:t>
    </w:r>
    <w:r>
      <w:rPr>
        <w:rStyle w:val="11"/>
        <w:rFonts w:ascii="Times New Roman" w:hAnsi="Times New Roman"/>
        <w:sz w:val="26"/>
        <w:szCs w:val="26"/>
      </w:rPr>
      <w:fldChar w:fldCharType="end"/>
    </w:r>
    <w:r>
      <w:rPr>
        <w:rStyle w:val="11"/>
        <w:rFonts w:ascii="宋体" w:hAnsi="宋体"/>
        <w:sz w:val="26"/>
        <w:szCs w:val="26"/>
      </w:rPr>
      <w:t>—</w:t>
    </w:r>
  </w:p>
  <w:p>
    <w:pPr>
      <w:pStyle w:val="6"/>
      <w:jc w:val="right"/>
      <w:rPr>
        <w:rFonts w:ascii="Times New Roman" w:hAnsi="Times New Roman"/>
        <w:sz w:val="26"/>
        <w:szCs w:val="26"/>
      </w:rPr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B9"/>
    <w:rsid w:val="000131ED"/>
    <w:rsid w:val="0002272F"/>
    <w:rsid w:val="000257E4"/>
    <w:rsid w:val="0005092A"/>
    <w:rsid w:val="000905A0"/>
    <w:rsid w:val="000B2320"/>
    <w:rsid w:val="000C0FC9"/>
    <w:rsid w:val="000C4817"/>
    <w:rsid w:val="000D53E5"/>
    <w:rsid w:val="000E470F"/>
    <w:rsid w:val="000E7294"/>
    <w:rsid w:val="00100524"/>
    <w:rsid w:val="00156555"/>
    <w:rsid w:val="001611C3"/>
    <w:rsid w:val="0016395D"/>
    <w:rsid w:val="00165879"/>
    <w:rsid w:val="00167559"/>
    <w:rsid w:val="0018487B"/>
    <w:rsid w:val="001858C7"/>
    <w:rsid w:val="00196CF2"/>
    <w:rsid w:val="001B30A9"/>
    <w:rsid w:val="00242A3D"/>
    <w:rsid w:val="00246E85"/>
    <w:rsid w:val="00253D1A"/>
    <w:rsid w:val="00263207"/>
    <w:rsid w:val="00270F3F"/>
    <w:rsid w:val="0027517B"/>
    <w:rsid w:val="002A2730"/>
    <w:rsid w:val="002B3EE9"/>
    <w:rsid w:val="002C0D25"/>
    <w:rsid w:val="002E1A5D"/>
    <w:rsid w:val="002F13D7"/>
    <w:rsid w:val="00305915"/>
    <w:rsid w:val="00316322"/>
    <w:rsid w:val="00327026"/>
    <w:rsid w:val="00341DD6"/>
    <w:rsid w:val="00370AF1"/>
    <w:rsid w:val="00373870"/>
    <w:rsid w:val="00374370"/>
    <w:rsid w:val="00383D1B"/>
    <w:rsid w:val="003A3906"/>
    <w:rsid w:val="003C5FCE"/>
    <w:rsid w:val="003E0849"/>
    <w:rsid w:val="003F0D66"/>
    <w:rsid w:val="004001E5"/>
    <w:rsid w:val="004063E6"/>
    <w:rsid w:val="00443B4E"/>
    <w:rsid w:val="00475386"/>
    <w:rsid w:val="004A6FBB"/>
    <w:rsid w:val="004B4539"/>
    <w:rsid w:val="004D6CEC"/>
    <w:rsid w:val="004F485E"/>
    <w:rsid w:val="00502C4E"/>
    <w:rsid w:val="00503B7D"/>
    <w:rsid w:val="00513C3B"/>
    <w:rsid w:val="00530ADF"/>
    <w:rsid w:val="00533C1B"/>
    <w:rsid w:val="00543182"/>
    <w:rsid w:val="00584A2B"/>
    <w:rsid w:val="0059253E"/>
    <w:rsid w:val="005D2086"/>
    <w:rsid w:val="005F74DB"/>
    <w:rsid w:val="0060009C"/>
    <w:rsid w:val="00602232"/>
    <w:rsid w:val="0062341C"/>
    <w:rsid w:val="00623910"/>
    <w:rsid w:val="006434FD"/>
    <w:rsid w:val="00657471"/>
    <w:rsid w:val="006A030E"/>
    <w:rsid w:val="006A3354"/>
    <w:rsid w:val="006B159D"/>
    <w:rsid w:val="006C1172"/>
    <w:rsid w:val="006D0EB9"/>
    <w:rsid w:val="006D4FDF"/>
    <w:rsid w:val="006D74DA"/>
    <w:rsid w:val="006F0608"/>
    <w:rsid w:val="007449A4"/>
    <w:rsid w:val="00792F13"/>
    <w:rsid w:val="00796216"/>
    <w:rsid w:val="007D3EC6"/>
    <w:rsid w:val="007F0859"/>
    <w:rsid w:val="007F1D22"/>
    <w:rsid w:val="00831BB7"/>
    <w:rsid w:val="00835552"/>
    <w:rsid w:val="00842ACB"/>
    <w:rsid w:val="00851FDE"/>
    <w:rsid w:val="00875C8E"/>
    <w:rsid w:val="008E4A03"/>
    <w:rsid w:val="008E5A7C"/>
    <w:rsid w:val="008E6E0A"/>
    <w:rsid w:val="008F1B9C"/>
    <w:rsid w:val="00901682"/>
    <w:rsid w:val="00905720"/>
    <w:rsid w:val="00953405"/>
    <w:rsid w:val="00957039"/>
    <w:rsid w:val="00963B21"/>
    <w:rsid w:val="009B612B"/>
    <w:rsid w:val="009C7D88"/>
    <w:rsid w:val="009D0EA2"/>
    <w:rsid w:val="009D69EC"/>
    <w:rsid w:val="009E2BAD"/>
    <w:rsid w:val="00A04710"/>
    <w:rsid w:val="00A06824"/>
    <w:rsid w:val="00A374CF"/>
    <w:rsid w:val="00A56B0B"/>
    <w:rsid w:val="00A63ED6"/>
    <w:rsid w:val="00A72986"/>
    <w:rsid w:val="00AA4D9E"/>
    <w:rsid w:val="00B23651"/>
    <w:rsid w:val="00B3030E"/>
    <w:rsid w:val="00B52653"/>
    <w:rsid w:val="00B70027"/>
    <w:rsid w:val="00BB0F3F"/>
    <w:rsid w:val="00BC7C1C"/>
    <w:rsid w:val="00BE29BC"/>
    <w:rsid w:val="00C343B5"/>
    <w:rsid w:val="00C566E5"/>
    <w:rsid w:val="00C674D5"/>
    <w:rsid w:val="00C72CA8"/>
    <w:rsid w:val="00C731CD"/>
    <w:rsid w:val="00C80509"/>
    <w:rsid w:val="00CA5515"/>
    <w:rsid w:val="00CB3561"/>
    <w:rsid w:val="00CB6DF9"/>
    <w:rsid w:val="00D4659A"/>
    <w:rsid w:val="00D9396D"/>
    <w:rsid w:val="00DA2622"/>
    <w:rsid w:val="00DA69BA"/>
    <w:rsid w:val="00DB40C4"/>
    <w:rsid w:val="00DC161A"/>
    <w:rsid w:val="00DE07A9"/>
    <w:rsid w:val="00E02F4F"/>
    <w:rsid w:val="00E35421"/>
    <w:rsid w:val="00E53882"/>
    <w:rsid w:val="00E5542D"/>
    <w:rsid w:val="00E95492"/>
    <w:rsid w:val="00EA7F65"/>
    <w:rsid w:val="00F22C02"/>
    <w:rsid w:val="00F50C75"/>
    <w:rsid w:val="00F65906"/>
    <w:rsid w:val="00F82D12"/>
    <w:rsid w:val="00FA1D8A"/>
    <w:rsid w:val="00FB6B21"/>
    <w:rsid w:val="00FD242D"/>
    <w:rsid w:val="00FE5241"/>
    <w:rsid w:val="00FF1313"/>
    <w:rsid w:val="1E5372E2"/>
    <w:rsid w:val="6F432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0"/>
    <w:qFormat/>
    <w:uiPriority w:val="0"/>
    <w:rPr>
      <w:rFonts w:ascii="Times New Roman" w:hAnsi="Times New Roman" w:eastAsia="仿宋_GB2312"/>
      <w:sz w:val="32"/>
      <w:szCs w:val="24"/>
    </w:r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unhideWhenUsed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页眉 Char"/>
    <w:basedOn w:val="9"/>
    <w:link w:val="7"/>
    <w:uiPriority w:val="99"/>
    <w:rPr>
      <w:kern w:val="2"/>
      <w:sz w:val="18"/>
      <w:szCs w:val="18"/>
    </w:rPr>
  </w:style>
  <w:style w:type="character" w:customStyle="1" w:styleId="17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8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9">
    <w:name w:val="正文文本 Char"/>
    <w:basedOn w:val="9"/>
    <w:semiHidden/>
    <w:qFormat/>
    <w:uiPriority w:val="99"/>
    <w:rPr>
      <w:kern w:val="2"/>
      <w:sz w:val="21"/>
      <w:szCs w:val="22"/>
    </w:rPr>
  </w:style>
  <w:style w:type="character" w:customStyle="1" w:styleId="20">
    <w:name w:val="正文文本 Char1"/>
    <w:link w:val="2"/>
    <w:qFormat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1">
    <w:name w:val="正文文本缩进 Char"/>
    <w:basedOn w:val="9"/>
    <w:link w:val="3"/>
    <w:uiPriority w:val="0"/>
    <w:rPr>
      <w:rFonts w:ascii="Times New Roman" w:hAnsi="Times New Roman" w:eastAsia="仿宋_GB2312"/>
      <w:kern w:val="2"/>
      <w:sz w:val="32"/>
      <w:szCs w:val="24"/>
    </w:rPr>
  </w:style>
  <w:style w:type="character" w:customStyle="1" w:styleId="22">
    <w:name w:val="日期 字符"/>
    <w:qFormat/>
    <w:uiPriority w:val="0"/>
    <w:rPr>
      <w:kern w:val="2"/>
      <w:sz w:val="21"/>
      <w:szCs w:val="24"/>
    </w:rPr>
  </w:style>
  <w:style w:type="character" w:customStyle="1" w:styleId="23">
    <w:name w:val="批注框文本 字符"/>
    <w:qFormat/>
    <w:uiPriority w:val="0"/>
    <w:rPr>
      <w:kern w:val="2"/>
      <w:sz w:val="18"/>
      <w:szCs w:val="18"/>
    </w:rPr>
  </w:style>
  <w:style w:type="character" w:customStyle="1" w:styleId="24">
    <w:name w:val="页脚 字符"/>
    <w:qFormat/>
    <w:uiPriority w:val="99"/>
    <w:rPr>
      <w:kern w:val="2"/>
      <w:sz w:val="18"/>
      <w:szCs w:val="18"/>
    </w:rPr>
  </w:style>
  <w:style w:type="character" w:customStyle="1" w:styleId="25">
    <w:name w:val="页眉 字符"/>
    <w:qFormat/>
    <w:uiPriority w:val="0"/>
    <w:rPr>
      <w:kern w:val="2"/>
      <w:sz w:val="18"/>
      <w:szCs w:val="18"/>
    </w:rPr>
  </w:style>
  <w:style w:type="character" w:customStyle="1" w:styleId="26">
    <w:name w:val="页脚 Char Char"/>
    <w:qFormat/>
    <w:uiPriority w:val="0"/>
    <w:rPr>
      <w:kern w:val="2"/>
      <w:sz w:val="18"/>
      <w:szCs w:val="18"/>
    </w:rPr>
  </w:style>
  <w:style w:type="character" w:customStyle="1" w:styleId="27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28">
    <w:name w:val="标题2 Char Char"/>
    <w:link w:val="29"/>
    <w:qFormat/>
    <w:uiPriority w:val="0"/>
    <w:rPr>
      <w:rFonts w:eastAsia="仿宋_GB2312"/>
      <w:b/>
      <w:sz w:val="28"/>
      <w:szCs w:val="28"/>
    </w:rPr>
  </w:style>
  <w:style w:type="paragraph" w:customStyle="1" w:styleId="29">
    <w:name w:val="标题2"/>
    <w:next w:val="1"/>
    <w:link w:val="28"/>
    <w:qFormat/>
    <w:uiPriority w:val="0"/>
    <w:pPr>
      <w:spacing w:line="360" w:lineRule="auto"/>
    </w:pPr>
    <w:rPr>
      <w:rFonts w:ascii="Calibri" w:hAnsi="Calibri" w:eastAsia="仿宋_GB2312" w:cs="Times New Roman"/>
      <w:b/>
      <w:sz w:val="28"/>
      <w:szCs w:val="28"/>
      <w:lang w:val="en-US" w:eastAsia="zh-CN" w:bidi="ar-SA"/>
    </w:rPr>
  </w:style>
  <w:style w:type="paragraph" w:customStyle="1" w:styleId="30">
    <w:name w:val="_Style 29"/>
    <w:basedOn w:val="1"/>
    <w:next w:val="3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38</Pages>
  <Words>1677</Words>
  <Characters>9564</Characters>
  <Lines>79</Lines>
  <Paragraphs>22</Paragraphs>
  <TotalTime>80</TotalTime>
  <ScaleCrop>false</ScaleCrop>
  <LinksUpToDate>false</LinksUpToDate>
  <CharactersWithSpaces>11219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2023-01-10T05:30:00Z</dcterms:created>
  <dc:creator>Administrator</dc:creator>
  <cp:lastModifiedBy>sAy~</cp:lastModifiedBy>
  <cp:lastPrinted>2023-01-12T02:41:00Z</cp:lastPrinted>
  <dcterms:modified xsi:type="dcterms:W3CDTF">2023-01-19T02:34:43Z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