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318" w:hanging="318"/>
        <w:jc w:val="center"/>
        <w:rPr>
          <w:rFonts w:hint="eastAsia" w:ascii="方正小标宋简体" w:eastAsia="方正小标宋简体" w:hAnsiTheme="minorEastAsia"/>
          <w:w w:val="65"/>
          <w:sz w:val="90"/>
          <w:szCs w:val="90"/>
          <w:lang w:eastAsia="zh-CN"/>
        </w:rPr>
      </w:pPr>
      <w:bookmarkStart w:id="0" w:name="_GoBack"/>
      <w:bookmarkEnd w:id="0"/>
    </w:p>
    <w:p>
      <w:pPr>
        <w:spacing w:line="600" w:lineRule="exact"/>
        <w:ind w:left="318" w:hanging="318"/>
        <w:jc w:val="center"/>
        <w:rPr>
          <w:rFonts w:ascii="方正小标宋简体" w:eastAsia="方正小标宋简体" w:hAnsiTheme="minorEastAsia"/>
          <w:w w:val="65"/>
          <w:sz w:val="90"/>
          <w:szCs w:val="90"/>
          <w:lang w:eastAsia="zh-CN"/>
        </w:rPr>
      </w:pPr>
    </w:p>
    <w:p>
      <w:pPr>
        <w:spacing w:line="1300" w:lineRule="exact"/>
        <w:ind w:left="318" w:hanging="318"/>
        <w:jc w:val="center"/>
        <w:rPr>
          <w:rFonts w:ascii="方正小标宋简体" w:eastAsia="方正小标宋简体" w:hAnsiTheme="minorEastAsia"/>
          <w:color w:val="FF0000"/>
          <w:spacing w:val="90"/>
          <w:w w:val="70"/>
          <w:sz w:val="100"/>
          <w:szCs w:val="100"/>
          <w:lang w:eastAsia="zh-CN"/>
        </w:rPr>
      </w:pPr>
      <w:r>
        <w:rPr>
          <w:rFonts w:hint="eastAsia" w:ascii="方正小标宋简体" w:eastAsia="方正小标宋简体" w:hAnsiTheme="minorEastAsia"/>
          <w:color w:val="FF0000"/>
          <w:spacing w:val="90"/>
          <w:w w:val="70"/>
          <w:sz w:val="100"/>
          <w:szCs w:val="100"/>
          <w:lang w:eastAsia="zh-CN"/>
        </w:rPr>
        <w:t>湖北省减灾委员会文件</w:t>
      </w:r>
    </w:p>
    <w:p>
      <w:pPr>
        <w:spacing w:line="400" w:lineRule="exact"/>
        <w:ind w:left="318" w:hanging="318"/>
        <w:rPr>
          <w:rFonts w:hint="eastAsia" w:ascii="方正小标宋简体" w:eastAsia="方正小标宋简体" w:hAnsiTheme="minorEastAsia"/>
          <w:w w:val="65"/>
          <w:sz w:val="90"/>
          <w:szCs w:val="90"/>
          <w:lang w:eastAsia="zh-CN"/>
        </w:rPr>
      </w:pPr>
    </w:p>
    <w:p>
      <w:pPr>
        <w:spacing w:line="400" w:lineRule="exact"/>
        <w:ind w:left="318" w:hanging="318"/>
        <w:rPr>
          <w:rFonts w:hint="eastAsia" w:ascii="方正小标宋简体" w:eastAsia="方正小标宋简体" w:hAnsiTheme="minorEastAsia"/>
          <w:w w:val="65"/>
          <w:sz w:val="90"/>
          <w:szCs w:val="90"/>
          <w:lang w:eastAsia="zh-CN"/>
        </w:rPr>
      </w:pPr>
    </w:p>
    <w:p>
      <w:pPr>
        <w:spacing w:line="400" w:lineRule="exact"/>
        <w:ind w:left="318" w:hanging="318"/>
        <w:jc w:val="center"/>
        <w:rPr>
          <w:rFonts w:hint="eastAsia" w:ascii="仿宋_GB2312" w:hAnsi="宋体" w:eastAsia="仿宋_GB2312" w:cs="宋体"/>
          <w:sz w:val="32"/>
          <w:szCs w:val="32"/>
          <w:lang w:eastAsia="zh-CN"/>
        </w:rPr>
      </w:pPr>
      <w:r>
        <w:rPr>
          <w:rFonts w:hint="eastAsia" w:ascii="仿宋_GB2312" w:hAnsi="宋体" w:eastAsia="仿宋_GB2312" w:cs="宋体"/>
          <w:sz w:val="32"/>
          <w:szCs w:val="32"/>
        </w:rPr>
        <w:t>鄂减发〔</w:t>
      </w:r>
      <w:r>
        <w:rPr>
          <w:rFonts w:hint="eastAsia" w:ascii="仿宋_GB2312" w:hAnsi="宋体" w:eastAsia="仿宋_GB2312" w:cs="宋体"/>
          <w:sz w:val="32"/>
          <w:szCs w:val="32"/>
          <w:lang w:eastAsia="zh-CN"/>
        </w:rPr>
        <w:t>2019</w:t>
      </w:r>
      <w:r>
        <w:rPr>
          <w:rFonts w:hint="eastAsia" w:ascii="仿宋_GB2312" w:hAnsi="宋体" w:eastAsia="仿宋_GB2312" w:cs="宋体"/>
          <w:sz w:val="32"/>
          <w:szCs w:val="32"/>
        </w:rPr>
        <w:t>〕</w:t>
      </w:r>
      <w:r>
        <w:rPr>
          <w:rFonts w:hint="eastAsia" w:ascii="仿宋_GB2312" w:eastAsia="仿宋_GB2312"/>
          <w:sz w:val="32"/>
          <w:szCs w:val="32"/>
        </w:rPr>
        <w:t>4</w:t>
      </w:r>
      <w:r>
        <w:rPr>
          <w:rFonts w:hint="eastAsia" w:ascii="仿宋_GB2312" w:hAnsi="宋体" w:eastAsia="仿宋_GB2312" w:cs="宋体"/>
          <w:sz w:val="32"/>
          <w:szCs w:val="32"/>
        </w:rPr>
        <w:t>号</w:t>
      </w:r>
    </w:p>
    <w:p>
      <w:pPr>
        <w:spacing w:line="240" w:lineRule="exact"/>
        <w:ind w:left="318" w:hanging="318"/>
        <w:rPr>
          <w:rFonts w:hint="eastAsia" w:ascii="仿宋_GB2312" w:hAnsi="宋体" w:eastAsia="仿宋_GB2312" w:cs="宋体"/>
          <w:sz w:val="32"/>
          <w:szCs w:val="32"/>
          <w:lang w:eastAsia="zh-CN"/>
        </w:rPr>
      </w:pPr>
    </w:p>
    <w:tbl>
      <w:tblPr>
        <w:tblStyle w:val="5"/>
        <w:tblW w:w="8940"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8940" w:type="dxa"/>
            <w:tcBorders>
              <w:top w:val="single" w:color="FF0000" w:sz="12" w:space="0"/>
            </w:tcBorders>
          </w:tcPr>
          <w:p>
            <w:pPr>
              <w:spacing w:line="400" w:lineRule="exact"/>
              <w:rPr>
                <w:rFonts w:ascii="方正小标宋简体" w:eastAsia="方正小标宋简体" w:hAnsiTheme="minorEastAsia"/>
                <w:w w:val="65"/>
                <w:sz w:val="90"/>
                <w:szCs w:val="90"/>
                <w:lang w:eastAsia="zh-CN"/>
              </w:rPr>
            </w:pPr>
          </w:p>
        </w:tc>
      </w:tr>
    </w:tbl>
    <w:p>
      <w:pPr>
        <w:spacing w:line="400" w:lineRule="exact"/>
        <w:ind w:left="318" w:hanging="318"/>
        <w:rPr>
          <w:rFonts w:ascii="方正小标宋简体" w:eastAsia="方正小标宋简体" w:hAnsiTheme="minorEastAsia"/>
          <w:w w:val="65"/>
          <w:sz w:val="90"/>
          <w:szCs w:val="90"/>
          <w:lang w:eastAsia="zh-CN"/>
        </w:rPr>
      </w:pPr>
    </w:p>
    <w:p>
      <w:pPr>
        <w:adjustRightInd w:val="0"/>
        <w:snapToGrid w:val="0"/>
        <w:spacing w:line="600" w:lineRule="exact"/>
        <w:jc w:val="center"/>
        <w:rPr>
          <w:rFonts w:eastAsiaTheme="majorEastAsia"/>
          <w:b/>
          <w:bCs/>
          <w:sz w:val="44"/>
          <w:szCs w:val="44"/>
          <w:lang w:eastAsia="zh-CN"/>
        </w:rPr>
      </w:pPr>
    </w:p>
    <w:p>
      <w:pPr>
        <w:adjustRightInd w:val="0"/>
        <w:snapToGrid w:val="0"/>
        <w:spacing w:line="700" w:lineRule="exact"/>
        <w:jc w:val="center"/>
        <w:rPr>
          <w:rFonts w:hint="eastAsia" w:ascii="方正小标宋简体" w:eastAsia="方正小标宋简体"/>
          <w:bCs/>
          <w:sz w:val="40"/>
          <w:szCs w:val="40"/>
          <w:lang w:eastAsia="zh-CN"/>
        </w:rPr>
      </w:pPr>
      <w:r>
        <w:rPr>
          <w:rFonts w:hint="eastAsia" w:ascii="方正小标宋简体" w:eastAsia="方正小标宋简体"/>
          <w:bCs/>
          <w:sz w:val="40"/>
          <w:szCs w:val="40"/>
          <w:lang w:eastAsia="zh-CN"/>
        </w:rPr>
        <w:t>省减灾委员会关于命名</w:t>
      </w:r>
    </w:p>
    <w:p>
      <w:pPr>
        <w:adjustRightInd w:val="0"/>
        <w:snapToGrid w:val="0"/>
        <w:spacing w:line="700" w:lineRule="exact"/>
        <w:jc w:val="center"/>
        <w:rPr>
          <w:rFonts w:hint="eastAsia" w:ascii="方正小标宋简体" w:eastAsia="方正小标宋简体"/>
          <w:bCs/>
          <w:sz w:val="40"/>
          <w:szCs w:val="40"/>
          <w:lang w:eastAsia="zh-CN"/>
        </w:rPr>
      </w:pPr>
      <w:r>
        <w:rPr>
          <w:rFonts w:hint="eastAsia" w:ascii="方正小标宋简体" w:eastAsia="方正小标宋简体"/>
          <w:bCs/>
          <w:sz w:val="40"/>
          <w:szCs w:val="40"/>
          <w:lang w:eastAsia="zh-CN"/>
        </w:rPr>
        <w:t>武汉市江岸区后湖街道后湖苑社区</w:t>
      </w:r>
    </w:p>
    <w:p>
      <w:pPr>
        <w:adjustRightInd w:val="0"/>
        <w:snapToGrid w:val="0"/>
        <w:spacing w:line="700" w:lineRule="exact"/>
        <w:jc w:val="center"/>
        <w:rPr>
          <w:rFonts w:ascii="方正小标宋简体" w:eastAsia="方正小标宋简体"/>
          <w:bCs/>
          <w:sz w:val="40"/>
          <w:szCs w:val="40"/>
          <w:lang w:eastAsia="zh-CN"/>
        </w:rPr>
      </w:pPr>
      <w:r>
        <w:rPr>
          <w:rFonts w:hint="eastAsia" w:ascii="方正小标宋简体" w:eastAsia="方正小标宋简体"/>
          <w:bCs/>
          <w:sz w:val="40"/>
          <w:szCs w:val="40"/>
          <w:lang w:eastAsia="zh-CN"/>
        </w:rPr>
        <w:t>等200个社区为</w:t>
      </w:r>
      <w:r>
        <w:rPr>
          <w:rFonts w:hint="eastAsia" w:ascii="方正小标宋简体" w:eastAsia="方正小标宋简体"/>
          <w:bCs/>
          <w:sz w:val="40"/>
          <w:szCs w:val="40"/>
          <w:lang w:val="zh-CN" w:eastAsia="zh-CN" w:bidi="zh-CN"/>
        </w:rPr>
        <w:t>“全</w:t>
      </w:r>
      <w:r>
        <w:rPr>
          <w:rFonts w:hint="eastAsia" w:ascii="方正小标宋简体" w:eastAsia="方正小标宋简体"/>
          <w:bCs/>
          <w:sz w:val="40"/>
          <w:szCs w:val="40"/>
          <w:lang w:eastAsia="zh-CN"/>
        </w:rPr>
        <w:t>省综合减灾示范社区</w:t>
      </w:r>
      <w:r>
        <w:rPr>
          <w:rFonts w:hint="eastAsia" w:ascii="方正小标宋简体" w:eastAsia="方正小标宋简体"/>
          <w:bCs/>
          <w:sz w:val="40"/>
          <w:szCs w:val="40"/>
          <w:lang w:val="zh-CN" w:eastAsia="zh-CN" w:bidi="zh-CN"/>
        </w:rPr>
        <w:t>”的</w:t>
      </w:r>
      <w:r>
        <w:rPr>
          <w:rFonts w:hint="eastAsia" w:ascii="方正小标宋简体" w:eastAsia="方正小标宋简体"/>
          <w:bCs/>
          <w:sz w:val="40"/>
          <w:szCs w:val="40"/>
          <w:lang w:eastAsia="zh-CN"/>
        </w:rPr>
        <w:t>通知</w:t>
      </w:r>
    </w:p>
    <w:p>
      <w:pPr>
        <w:pStyle w:val="7"/>
        <w:adjustRightInd w:val="0"/>
        <w:snapToGrid w:val="0"/>
        <w:spacing w:after="0" w:line="580" w:lineRule="exact"/>
        <w:ind w:firstLine="0"/>
        <w:jc w:val="both"/>
        <w:rPr>
          <w:rFonts w:ascii="Times New Roman" w:hAnsi="Times New Roman" w:eastAsia="仿宋_GB2312" w:cs="Times New Roman"/>
          <w:sz w:val="32"/>
          <w:szCs w:val="32"/>
        </w:rPr>
      </w:pPr>
    </w:p>
    <w:p>
      <w:pPr>
        <w:pStyle w:val="7"/>
        <w:adjustRightInd w:val="0"/>
        <w:snapToGrid w:val="0"/>
        <w:spacing w:after="0" w:line="580" w:lineRule="exact"/>
        <w:ind w:firstLine="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各市、州、县（市、区）减灾委员会：</w:t>
      </w:r>
    </w:p>
    <w:p>
      <w:pPr>
        <w:spacing w:line="580" w:lineRule="exact"/>
        <w:ind w:firstLine="640"/>
        <w:rPr>
          <w:rFonts w:eastAsia="仿宋_GB2312"/>
          <w:sz w:val="32"/>
          <w:szCs w:val="32"/>
          <w:lang w:eastAsia="zh-CN"/>
        </w:rPr>
      </w:pPr>
      <w:r>
        <w:rPr>
          <w:rFonts w:eastAsia="仿宋_GB2312"/>
          <w:sz w:val="32"/>
          <w:szCs w:val="32"/>
          <w:lang w:eastAsia="zh-CN"/>
        </w:rPr>
        <w:t>按照《中共湖北省委</w:t>
      </w:r>
      <w:r>
        <w:rPr>
          <w:rFonts w:hint="eastAsia" w:eastAsia="仿宋_GB2312"/>
          <w:sz w:val="32"/>
          <w:szCs w:val="32"/>
          <w:lang w:val="en-US" w:eastAsia="zh-CN"/>
        </w:rPr>
        <w:t xml:space="preserve"> </w:t>
      </w:r>
      <w:r>
        <w:rPr>
          <w:rFonts w:eastAsia="仿宋_GB2312"/>
          <w:sz w:val="32"/>
          <w:szCs w:val="32"/>
          <w:lang w:eastAsia="zh-CN"/>
        </w:rPr>
        <w:t>湖北省人民政府关于加快推进防灾减灾救灾体制机制改革的实施意见》《湖北省综合防灾减灾</w:t>
      </w:r>
      <w:r>
        <w:rPr>
          <w:rFonts w:eastAsia="仿宋_GB2312"/>
          <w:sz w:val="32"/>
          <w:szCs w:val="32"/>
          <w:lang w:val="zh-CN" w:eastAsia="zh-CN" w:bidi="zh-CN"/>
        </w:rPr>
        <w:t>“十</w:t>
      </w:r>
      <w:r>
        <w:rPr>
          <w:rFonts w:eastAsia="仿宋_GB2312"/>
          <w:sz w:val="32"/>
          <w:szCs w:val="32"/>
          <w:lang w:eastAsia="zh-CN"/>
        </w:rPr>
        <w:t>三五”规划》的要求，根据省减灾委员会的安排部署，各地将综合减灾示范社区创建工作纳入防灾减灾工作重点，充分发挥减灾委统筹协调职能，加强领导，强化措施，扎实创建，强化风险管控能力，普及社区居民防灾减灾意识，提升公众自救互救能力，加强社区减灾设施建设，有力提高了全省防灾减灾工作的整体水平。在各地检查、自评和推荐的基础上，经考核评估和社会公示，省减灾委员会决定命名武汉市</w:t>
      </w:r>
      <w:r>
        <w:rPr>
          <w:rFonts w:eastAsia="仿宋"/>
          <w:sz w:val="32"/>
          <w:szCs w:val="32"/>
          <w:lang w:eastAsia="zh-CN"/>
        </w:rPr>
        <w:t>江岸区后湖街道后湖苑社区</w:t>
      </w:r>
      <w:r>
        <w:rPr>
          <w:rFonts w:eastAsia="仿宋_GB2312"/>
          <w:sz w:val="32"/>
          <w:szCs w:val="32"/>
          <w:lang w:eastAsia="zh-CN"/>
        </w:rPr>
        <w:t>等200个社区为</w:t>
      </w:r>
      <w:r>
        <w:rPr>
          <w:rFonts w:eastAsia="仿宋_GB2312"/>
          <w:sz w:val="32"/>
          <w:szCs w:val="32"/>
          <w:lang w:val="zh-CN" w:eastAsia="zh-CN" w:bidi="zh-CN"/>
        </w:rPr>
        <w:t>“全</w:t>
      </w:r>
      <w:r>
        <w:rPr>
          <w:rFonts w:eastAsia="仿宋_GB2312"/>
          <w:sz w:val="32"/>
          <w:szCs w:val="32"/>
          <w:lang w:eastAsia="zh-CN"/>
        </w:rPr>
        <w:t>省综合减灾示范社区”。</w:t>
      </w:r>
    </w:p>
    <w:p>
      <w:pPr>
        <w:pStyle w:val="7"/>
        <w:adjustRightInd w:val="0"/>
        <w:snapToGrid w:val="0"/>
        <w:spacing w:after="0" w:line="600" w:lineRule="exact"/>
        <w:ind w:firstLine="42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希望被命名为</w:t>
      </w:r>
      <w:r>
        <w:rPr>
          <w:rFonts w:ascii="Times New Roman" w:hAnsi="Times New Roman" w:eastAsia="仿宋_GB2312" w:cs="Times New Roman"/>
          <w:sz w:val="32"/>
          <w:szCs w:val="32"/>
          <w:lang w:val="zh-CN" w:eastAsia="zh-CN" w:bidi="zh-CN"/>
        </w:rPr>
        <w:t>“全</w:t>
      </w:r>
      <w:r>
        <w:rPr>
          <w:rFonts w:ascii="Times New Roman" w:hAnsi="Times New Roman" w:eastAsia="仿宋_GB2312" w:cs="Times New Roman"/>
          <w:sz w:val="32"/>
          <w:szCs w:val="32"/>
        </w:rPr>
        <w:t>省综合减灾示范社区</w:t>
      </w:r>
      <w:r>
        <w:rPr>
          <w:rFonts w:ascii="Times New Roman" w:hAnsi="Times New Roman" w:eastAsia="仿宋_GB2312" w:cs="Times New Roman"/>
          <w:sz w:val="32"/>
          <w:szCs w:val="32"/>
          <w:lang w:val="zh-CN" w:eastAsia="zh-CN" w:bidi="zh-CN"/>
        </w:rPr>
        <w:t>”的单</w:t>
      </w:r>
      <w:r>
        <w:rPr>
          <w:rFonts w:ascii="Times New Roman" w:hAnsi="Times New Roman" w:eastAsia="仿宋_GB2312" w:cs="Times New Roman"/>
          <w:sz w:val="32"/>
          <w:szCs w:val="32"/>
        </w:rPr>
        <w:t>位再接再厉，</w:t>
      </w:r>
      <w:r>
        <w:rPr>
          <w:rFonts w:ascii="Times New Roman" w:hAnsi="Times New Roman" w:eastAsia="仿宋_GB2312" w:cs="Times New Roman"/>
          <w:sz w:val="32"/>
          <w:szCs w:val="32"/>
          <w:lang w:eastAsia="zh-CN"/>
        </w:rPr>
        <w:t>强化常态化减灾工作，</w:t>
      </w:r>
      <w:r>
        <w:rPr>
          <w:rFonts w:ascii="Times New Roman" w:hAnsi="Times New Roman" w:eastAsia="仿宋_GB2312" w:cs="Times New Roman"/>
          <w:sz w:val="32"/>
          <w:szCs w:val="32"/>
        </w:rPr>
        <w:t>充分发挥典型示范带头作用，为综合防灾减灾工作作出新的贡献。各地要以习近平总书记关于防灾减灾</w:t>
      </w:r>
      <w:r>
        <w:rPr>
          <w:rFonts w:ascii="Times New Roman" w:hAnsi="Times New Roman" w:eastAsia="仿宋_GB2312" w:cs="Times New Roman"/>
          <w:sz w:val="32"/>
          <w:szCs w:val="32"/>
          <w:lang w:eastAsia="zh-CN"/>
        </w:rPr>
        <w:t>救灾</w:t>
      </w:r>
      <w:r>
        <w:rPr>
          <w:rFonts w:ascii="Times New Roman" w:hAnsi="Times New Roman" w:eastAsia="仿宋_GB2312" w:cs="Times New Roman"/>
          <w:sz w:val="32"/>
          <w:szCs w:val="32"/>
          <w:lang w:val="zh-CN" w:eastAsia="zh-CN" w:bidi="zh-CN"/>
        </w:rPr>
        <w:t>“两</w:t>
      </w:r>
      <w:r>
        <w:rPr>
          <w:rFonts w:ascii="Times New Roman" w:hAnsi="Times New Roman" w:eastAsia="仿宋_GB2312" w:cs="Times New Roman"/>
          <w:sz w:val="32"/>
          <w:szCs w:val="32"/>
        </w:rPr>
        <w:t>个坚持、三个转变”</w:t>
      </w:r>
      <w:r>
        <w:rPr>
          <w:rFonts w:ascii="Times New Roman" w:hAnsi="Times New Roman" w:eastAsia="仿宋_GB2312" w:cs="Times New Roman"/>
          <w:sz w:val="32"/>
          <w:szCs w:val="32"/>
          <w:lang w:eastAsia="zh-CN"/>
        </w:rPr>
        <w:t>重要指示</w:t>
      </w:r>
      <w:r>
        <w:rPr>
          <w:rFonts w:ascii="Times New Roman" w:hAnsi="Times New Roman" w:eastAsia="仿宋_GB2312" w:cs="Times New Roman"/>
          <w:sz w:val="32"/>
          <w:szCs w:val="32"/>
        </w:rPr>
        <w:t>为统领，以保障居民群众生命财产安全为出发点和落脚点，</w:t>
      </w:r>
      <w:r>
        <w:rPr>
          <w:rFonts w:ascii="Times New Roman" w:hAnsi="Times New Roman" w:eastAsia="仿宋_GB2312" w:cs="Times New Roman"/>
          <w:sz w:val="32"/>
          <w:szCs w:val="32"/>
          <w:lang w:eastAsia="zh-CN"/>
        </w:rPr>
        <w:t>以灾害风险管控为抓手，</w:t>
      </w:r>
      <w:r>
        <w:rPr>
          <w:rFonts w:ascii="Times New Roman" w:hAnsi="Times New Roman" w:eastAsia="仿宋_GB2312" w:cs="Times New Roman"/>
          <w:sz w:val="32"/>
          <w:szCs w:val="32"/>
        </w:rPr>
        <w:t>认真总结综合减灾示范社区创建工作经验，创新机制，培育典型，进一步提高我省城乡社区综合防灾减灾工作水平，开拓社区综合防灾减灾工作新局面。</w:t>
      </w:r>
    </w:p>
    <w:p>
      <w:pPr>
        <w:pStyle w:val="7"/>
        <w:adjustRightInd w:val="0"/>
        <w:snapToGrid w:val="0"/>
        <w:spacing w:after="0" w:line="600" w:lineRule="exact"/>
        <w:ind w:firstLine="0"/>
        <w:jc w:val="both"/>
        <w:rPr>
          <w:rFonts w:ascii="Times New Roman" w:hAnsi="Times New Roman" w:eastAsia="仿宋_GB2312" w:cs="Times New Roman"/>
          <w:sz w:val="32"/>
          <w:szCs w:val="32"/>
        </w:rPr>
      </w:pPr>
    </w:p>
    <w:p>
      <w:pPr>
        <w:pStyle w:val="7"/>
        <w:adjustRightInd w:val="0"/>
        <w:snapToGrid w:val="0"/>
        <w:spacing w:after="0" w:line="600" w:lineRule="exact"/>
        <w:ind w:firstLine="656" w:firstLineChars="205"/>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ascii="Times New Roman" w:hAnsi="Times New Roman" w:eastAsia="仿宋_GB2312" w:cs="Times New Roman"/>
          <w:sz w:val="32"/>
          <w:szCs w:val="32"/>
          <w:lang w:val="en-US" w:eastAsia="zh-CN"/>
        </w:rPr>
        <w:t>2019年</w:t>
      </w:r>
      <w:r>
        <w:rPr>
          <w:rFonts w:ascii="Times New Roman" w:hAnsi="Times New Roman" w:eastAsia="仿宋_GB2312" w:cs="Times New Roman"/>
          <w:sz w:val="32"/>
          <w:szCs w:val="32"/>
        </w:rPr>
        <w:t>全省综合减灾示范社区名单</w:t>
      </w:r>
    </w:p>
    <w:p>
      <w:pPr>
        <w:spacing w:line="600" w:lineRule="exact"/>
        <w:rPr>
          <w:lang w:eastAsia="zh-CN"/>
        </w:rPr>
      </w:pPr>
      <w:r>
        <w:rPr>
          <w:lang w:eastAsia="zh-CN" w:bidi="ar-SA"/>
        </w:rPr>
        <w:drawing>
          <wp:anchor distT="0" distB="0" distL="114300" distR="114300" simplePos="0" relativeHeight="251659264" behindDoc="0" locked="0" layoutInCell="1" allowOverlap="1">
            <wp:simplePos x="0" y="0"/>
            <wp:positionH relativeFrom="column">
              <wp:posOffset>3630930</wp:posOffset>
            </wp:positionH>
            <wp:positionV relativeFrom="paragraph">
              <wp:posOffset>224155</wp:posOffset>
            </wp:positionV>
            <wp:extent cx="1667510" cy="1638300"/>
            <wp:effectExtent l="0" t="19050" r="0" b="0"/>
            <wp:wrapNone/>
            <wp:docPr id="2" name="图片 0" descr="0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0022.png"/>
                    <pic:cNvPicPr>
                      <a:picLocks noChangeAspect="1"/>
                    </pic:cNvPicPr>
                  </pic:nvPicPr>
                  <pic:blipFill>
                    <a:blip r:embed="rId6"/>
                    <a:stretch>
                      <a:fillRect/>
                    </a:stretch>
                  </pic:blipFill>
                  <pic:spPr>
                    <a:xfrm rot="5400000" flipH="1" flipV="1">
                      <a:off x="0" y="0"/>
                      <a:ext cx="1667510" cy="1638300"/>
                    </a:xfrm>
                    <a:prstGeom prst="rect">
                      <a:avLst/>
                    </a:prstGeom>
                  </pic:spPr>
                </pic:pic>
              </a:graphicData>
            </a:graphic>
          </wp:anchor>
        </w:drawing>
      </w:r>
    </w:p>
    <w:p>
      <w:pPr>
        <w:spacing w:line="600" w:lineRule="exact"/>
        <w:rPr>
          <w:lang w:eastAsia="zh-CN"/>
        </w:rPr>
      </w:pPr>
    </w:p>
    <w:p>
      <w:pPr>
        <w:spacing w:line="600" w:lineRule="exact"/>
        <w:ind w:firstLine="5600" w:firstLineChars="1750"/>
        <w:rPr>
          <w:rFonts w:eastAsia="仿宋_GB2312"/>
          <w:sz w:val="32"/>
          <w:szCs w:val="32"/>
          <w:lang w:eastAsia="zh-CN"/>
        </w:rPr>
      </w:pPr>
      <w:r>
        <w:rPr>
          <w:rFonts w:eastAsia="仿宋_GB2312"/>
          <w:sz w:val="32"/>
          <w:szCs w:val="32"/>
          <w:lang w:eastAsia="zh-CN"/>
        </w:rPr>
        <w:t>湖北省减灾委员会</w:t>
      </w:r>
    </w:p>
    <w:p>
      <w:pPr>
        <w:spacing w:line="600" w:lineRule="exact"/>
        <w:rPr>
          <w:rFonts w:eastAsia="仿宋_GB2312"/>
          <w:sz w:val="32"/>
          <w:szCs w:val="32"/>
          <w:lang w:eastAsia="zh-CN"/>
        </w:rPr>
      </w:pPr>
      <w:r>
        <w:rPr>
          <w:rFonts w:eastAsia="仿宋_GB2312"/>
          <w:sz w:val="32"/>
          <w:szCs w:val="32"/>
          <w:lang w:eastAsia="zh-CN"/>
        </w:rPr>
        <w:t xml:space="preserve">                              </w:t>
      </w:r>
      <w:r>
        <w:rPr>
          <w:rFonts w:hint="eastAsia" w:eastAsia="仿宋_GB2312"/>
          <w:sz w:val="32"/>
          <w:szCs w:val="32"/>
          <w:lang w:eastAsia="zh-CN"/>
        </w:rPr>
        <w:t xml:space="preserve">     </w:t>
      </w:r>
      <w:r>
        <w:rPr>
          <w:rFonts w:eastAsia="仿宋_GB2312"/>
          <w:sz w:val="32"/>
          <w:szCs w:val="32"/>
          <w:lang w:eastAsia="zh-CN"/>
        </w:rPr>
        <w:t>2019年12月</w:t>
      </w:r>
      <w:r>
        <w:rPr>
          <w:rFonts w:hint="eastAsia" w:eastAsia="仿宋_GB2312"/>
          <w:sz w:val="32"/>
          <w:szCs w:val="32"/>
          <w:lang w:eastAsia="zh-CN"/>
        </w:rPr>
        <w:t>25</w:t>
      </w:r>
      <w:r>
        <w:rPr>
          <w:rFonts w:eastAsia="仿宋_GB2312"/>
          <w:sz w:val="32"/>
          <w:szCs w:val="32"/>
          <w:lang w:eastAsia="zh-CN"/>
        </w:rPr>
        <w:t>日</w:t>
      </w:r>
    </w:p>
    <w:p>
      <w:pPr>
        <w:spacing w:line="600" w:lineRule="exact"/>
        <w:jc w:val="right"/>
        <w:rPr>
          <w:rFonts w:eastAsia="仿宋_GB2312"/>
          <w:sz w:val="32"/>
          <w:szCs w:val="32"/>
          <w:lang w:eastAsia="zh-CN"/>
        </w:rPr>
      </w:pPr>
    </w:p>
    <w:p>
      <w:pPr>
        <w:spacing w:line="600" w:lineRule="exact"/>
        <w:jc w:val="right"/>
        <w:rPr>
          <w:rFonts w:eastAsia="仿宋_GB2312"/>
          <w:sz w:val="32"/>
          <w:szCs w:val="32"/>
          <w:lang w:eastAsia="zh-CN"/>
        </w:rPr>
      </w:pPr>
    </w:p>
    <w:p>
      <w:pPr>
        <w:spacing w:line="600" w:lineRule="exact"/>
        <w:jc w:val="right"/>
        <w:rPr>
          <w:rFonts w:eastAsia="仿宋_GB2312"/>
          <w:sz w:val="32"/>
          <w:szCs w:val="32"/>
          <w:lang w:eastAsia="zh-CN"/>
        </w:rPr>
      </w:pPr>
    </w:p>
    <w:p>
      <w:pPr>
        <w:spacing w:line="600" w:lineRule="exact"/>
        <w:jc w:val="right"/>
        <w:rPr>
          <w:rFonts w:eastAsia="仿宋_GB2312"/>
          <w:sz w:val="32"/>
          <w:szCs w:val="32"/>
          <w:lang w:eastAsia="zh-CN"/>
        </w:rPr>
      </w:pPr>
    </w:p>
    <w:p>
      <w:pPr>
        <w:spacing w:line="600" w:lineRule="exact"/>
        <w:jc w:val="right"/>
        <w:rPr>
          <w:rFonts w:eastAsia="仿宋_GB2312"/>
          <w:sz w:val="32"/>
          <w:szCs w:val="32"/>
          <w:lang w:eastAsia="zh-CN"/>
        </w:rPr>
      </w:pPr>
    </w:p>
    <w:p>
      <w:pPr>
        <w:spacing w:line="600" w:lineRule="exact"/>
        <w:jc w:val="both"/>
        <w:rPr>
          <w:rFonts w:eastAsia="仿宋_GB2312"/>
          <w:sz w:val="32"/>
          <w:szCs w:val="32"/>
          <w:lang w:eastAsia="zh-CN"/>
        </w:rPr>
      </w:pPr>
    </w:p>
    <w:p>
      <w:pPr>
        <w:spacing w:line="600" w:lineRule="exact"/>
        <w:jc w:val="both"/>
        <w:rPr>
          <w:rFonts w:eastAsia="黑体"/>
          <w:sz w:val="32"/>
          <w:szCs w:val="32"/>
          <w:lang w:eastAsia="zh-CN"/>
        </w:rPr>
      </w:pPr>
      <w:r>
        <w:rPr>
          <w:rFonts w:eastAsia="黑体"/>
          <w:sz w:val="32"/>
          <w:szCs w:val="32"/>
          <w:lang w:eastAsia="zh-CN"/>
        </w:rPr>
        <w:t>附件：</w:t>
      </w:r>
    </w:p>
    <w:p>
      <w:pPr>
        <w:spacing w:line="700" w:lineRule="exact"/>
        <w:jc w:val="both"/>
        <w:rPr>
          <w:rFonts w:eastAsia="黑体"/>
          <w:sz w:val="32"/>
          <w:szCs w:val="32"/>
          <w:lang w:eastAsia="zh-CN"/>
        </w:rPr>
      </w:pPr>
    </w:p>
    <w:p>
      <w:pPr>
        <w:spacing w:line="700" w:lineRule="exact"/>
        <w:jc w:val="center"/>
        <w:rPr>
          <w:rFonts w:ascii="方正小标宋简体" w:eastAsia="方正小标宋简体"/>
          <w:bCs/>
          <w:sz w:val="40"/>
          <w:szCs w:val="40"/>
          <w:lang w:eastAsia="zh-CN"/>
        </w:rPr>
      </w:pPr>
      <w:r>
        <w:rPr>
          <w:rFonts w:hint="eastAsia" w:ascii="方正小标宋简体" w:eastAsia="方正小标宋简体"/>
          <w:bCs/>
          <w:sz w:val="40"/>
          <w:szCs w:val="40"/>
          <w:lang w:eastAsia="zh-CN"/>
        </w:rPr>
        <w:t>2019年全省综合减灾示范社区名单</w:t>
      </w:r>
    </w:p>
    <w:p>
      <w:pPr>
        <w:spacing w:line="700" w:lineRule="exact"/>
        <w:jc w:val="center"/>
        <w:rPr>
          <w:rFonts w:eastAsia="楷体_GB2312"/>
          <w:sz w:val="32"/>
          <w:szCs w:val="32"/>
          <w:lang w:eastAsia="zh-CN"/>
        </w:rPr>
      </w:pPr>
      <w:r>
        <w:rPr>
          <w:rFonts w:eastAsia="楷体_GB2312"/>
          <w:sz w:val="32"/>
          <w:szCs w:val="32"/>
          <w:lang w:eastAsia="zh-CN"/>
        </w:rPr>
        <w:t>（共计200个）</w:t>
      </w:r>
    </w:p>
    <w:p>
      <w:pPr>
        <w:spacing w:line="580" w:lineRule="exact"/>
        <w:rPr>
          <w:rFonts w:eastAsia="仿宋"/>
          <w:b/>
          <w:bCs/>
          <w:sz w:val="32"/>
          <w:szCs w:val="32"/>
          <w:lang w:eastAsia="zh-CN"/>
        </w:rPr>
      </w:pPr>
    </w:p>
    <w:p>
      <w:pPr>
        <w:spacing w:line="580" w:lineRule="exact"/>
        <w:ind w:firstLine="640" w:firstLineChars="200"/>
        <w:rPr>
          <w:rFonts w:hint="eastAsia" w:ascii="黑体" w:eastAsia="黑体"/>
          <w:bCs/>
          <w:sz w:val="32"/>
          <w:szCs w:val="32"/>
          <w:lang w:eastAsia="zh-CN"/>
        </w:rPr>
      </w:pPr>
      <w:r>
        <w:rPr>
          <w:rFonts w:hint="eastAsia" w:ascii="黑体" w:eastAsia="黑体"/>
          <w:bCs/>
          <w:sz w:val="32"/>
          <w:szCs w:val="32"/>
          <w:lang w:eastAsia="zh-CN"/>
        </w:rPr>
        <w:t>一、武汉市（20个）</w:t>
      </w:r>
    </w:p>
    <w:p>
      <w:pPr>
        <w:numPr>
          <w:ilvl w:val="0"/>
          <w:numId w:val="1"/>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江岸区后湖街道后湖苑社区</w:t>
      </w:r>
    </w:p>
    <w:p>
      <w:pPr>
        <w:numPr>
          <w:ilvl w:val="0"/>
          <w:numId w:val="1"/>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江岸区劳动街道花惠社区</w:t>
      </w:r>
    </w:p>
    <w:p>
      <w:pPr>
        <w:numPr>
          <w:ilvl w:val="0"/>
          <w:numId w:val="1"/>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江汉区北湖街妙三社区</w:t>
      </w:r>
    </w:p>
    <w:p>
      <w:pPr>
        <w:numPr>
          <w:ilvl w:val="0"/>
          <w:numId w:val="1"/>
        </w:numPr>
        <w:spacing w:line="580" w:lineRule="exact"/>
        <w:ind w:firstLine="640" w:firstLineChars="200"/>
        <w:rPr>
          <w:rFonts w:hint="eastAsia" w:ascii="仿宋_GB2312" w:eastAsia="仿宋_GB2312"/>
          <w:sz w:val="32"/>
          <w:szCs w:val="32"/>
          <w:lang w:eastAsia="zh-CN"/>
        </w:rPr>
      </w:pPr>
      <w:r>
        <w:rPr>
          <w:rFonts w:hint="eastAsia" w:ascii="仿宋_GB2312" w:eastAsia="仿宋"/>
          <w:sz w:val="32"/>
          <w:szCs w:val="32"/>
          <w:lang w:eastAsia="zh-CN"/>
        </w:rPr>
        <w:t>硚</w:t>
      </w:r>
      <w:r>
        <w:rPr>
          <w:rFonts w:hint="eastAsia" w:ascii="仿宋_GB2312" w:eastAsia="仿宋_GB2312"/>
          <w:sz w:val="32"/>
          <w:szCs w:val="32"/>
          <w:lang w:eastAsia="zh-CN"/>
        </w:rPr>
        <w:t>口区汉水桥街海工社区</w:t>
      </w:r>
    </w:p>
    <w:p>
      <w:pPr>
        <w:numPr>
          <w:ilvl w:val="0"/>
          <w:numId w:val="1"/>
        </w:numPr>
        <w:spacing w:line="580" w:lineRule="exact"/>
        <w:ind w:firstLine="640" w:firstLineChars="200"/>
        <w:rPr>
          <w:rFonts w:hint="eastAsia" w:ascii="仿宋_GB2312" w:eastAsia="仿宋_GB2312"/>
          <w:sz w:val="32"/>
          <w:szCs w:val="32"/>
          <w:lang w:eastAsia="zh-CN"/>
        </w:rPr>
      </w:pPr>
      <w:r>
        <w:rPr>
          <w:rFonts w:hint="eastAsia" w:ascii="仿宋_GB2312" w:eastAsia="仿宋"/>
          <w:sz w:val="32"/>
          <w:szCs w:val="32"/>
          <w:lang w:eastAsia="zh-CN"/>
        </w:rPr>
        <w:t>硚</w:t>
      </w:r>
      <w:r>
        <w:rPr>
          <w:rFonts w:hint="eastAsia" w:ascii="仿宋_GB2312" w:eastAsia="仿宋_GB2312"/>
          <w:sz w:val="32"/>
          <w:szCs w:val="32"/>
          <w:lang w:eastAsia="zh-CN"/>
        </w:rPr>
        <w:t>口区古田街汉口春天社区</w:t>
      </w:r>
    </w:p>
    <w:p>
      <w:pPr>
        <w:numPr>
          <w:ilvl w:val="0"/>
          <w:numId w:val="1"/>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汉阳区晴断口街百灵里社区</w:t>
      </w:r>
    </w:p>
    <w:p>
      <w:pPr>
        <w:numPr>
          <w:ilvl w:val="0"/>
          <w:numId w:val="1"/>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汉阳区五里墩社区五荣里社区</w:t>
      </w:r>
    </w:p>
    <w:p>
      <w:pPr>
        <w:numPr>
          <w:ilvl w:val="0"/>
          <w:numId w:val="1"/>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武昌区首义街武南村社区</w:t>
      </w:r>
    </w:p>
    <w:p>
      <w:pPr>
        <w:numPr>
          <w:ilvl w:val="0"/>
          <w:numId w:val="1"/>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武昌区中南街百瑞景社区</w:t>
      </w:r>
    </w:p>
    <w:p>
      <w:pPr>
        <w:numPr>
          <w:ilvl w:val="0"/>
          <w:numId w:val="1"/>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青山区红卫路街八大家社区</w:t>
      </w:r>
    </w:p>
    <w:p>
      <w:pPr>
        <w:numPr>
          <w:ilvl w:val="0"/>
          <w:numId w:val="1"/>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洪山区洪山街枫林上城社区</w:t>
      </w:r>
    </w:p>
    <w:p>
      <w:pPr>
        <w:numPr>
          <w:ilvl w:val="0"/>
          <w:numId w:val="1"/>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东西湖区径河街民田社区</w:t>
      </w:r>
    </w:p>
    <w:p>
      <w:pPr>
        <w:numPr>
          <w:ilvl w:val="0"/>
          <w:numId w:val="1"/>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蔡甸区蔡甸街知音社区</w:t>
      </w:r>
    </w:p>
    <w:p>
      <w:pPr>
        <w:numPr>
          <w:ilvl w:val="0"/>
          <w:numId w:val="1"/>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蔡甸区蔡甸街马号社区</w:t>
      </w:r>
    </w:p>
    <w:p>
      <w:pPr>
        <w:numPr>
          <w:ilvl w:val="0"/>
          <w:numId w:val="1"/>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江夏区金口街二道堤社区</w:t>
      </w:r>
    </w:p>
    <w:p>
      <w:pPr>
        <w:numPr>
          <w:ilvl w:val="0"/>
          <w:numId w:val="1"/>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江夏区庙山开发区邬树村社区</w:t>
      </w:r>
    </w:p>
    <w:p>
      <w:pPr>
        <w:numPr>
          <w:ilvl w:val="0"/>
          <w:numId w:val="1"/>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黄陂区前川街沙岗社区</w:t>
      </w:r>
    </w:p>
    <w:p>
      <w:pPr>
        <w:numPr>
          <w:ilvl w:val="0"/>
          <w:numId w:val="1"/>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黄陂区滠口街振兴社区</w:t>
      </w:r>
    </w:p>
    <w:p>
      <w:pPr>
        <w:numPr>
          <w:ilvl w:val="0"/>
          <w:numId w:val="1"/>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新洲区邾城街红旗社区</w:t>
      </w:r>
    </w:p>
    <w:p>
      <w:pPr>
        <w:spacing w:line="580" w:lineRule="exact"/>
        <w:ind w:firstLine="640" w:firstLineChars="200"/>
        <w:rPr>
          <w:rFonts w:eastAsia="仿宋"/>
          <w:b/>
          <w:bCs/>
          <w:sz w:val="32"/>
          <w:szCs w:val="32"/>
          <w:lang w:eastAsia="zh-CN"/>
        </w:rPr>
      </w:pPr>
      <w:r>
        <w:rPr>
          <w:rFonts w:hint="eastAsia" w:ascii="仿宋_GB2312" w:eastAsia="仿宋_GB2312"/>
          <w:sz w:val="32"/>
          <w:szCs w:val="32"/>
          <w:lang w:eastAsia="zh-CN"/>
        </w:rPr>
        <w:t>20.新洲区邾城街向阳社区</w:t>
      </w:r>
      <w:r>
        <w:rPr>
          <w:rFonts w:eastAsia="仿宋"/>
          <w:sz w:val="32"/>
          <w:szCs w:val="32"/>
          <w:lang w:eastAsia="zh-CN"/>
        </w:rPr>
        <w:t xml:space="preserve">           </w:t>
      </w:r>
    </w:p>
    <w:p>
      <w:pPr>
        <w:spacing w:line="580" w:lineRule="exact"/>
        <w:ind w:firstLine="640" w:firstLineChars="200"/>
        <w:rPr>
          <w:rFonts w:ascii="黑体" w:eastAsia="黑体"/>
          <w:bCs/>
          <w:sz w:val="32"/>
          <w:szCs w:val="32"/>
          <w:lang w:eastAsia="zh-CN"/>
        </w:rPr>
      </w:pPr>
      <w:r>
        <w:rPr>
          <w:rFonts w:ascii="黑体" w:eastAsia="黑体"/>
          <w:bCs/>
          <w:sz w:val="32"/>
          <w:szCs w:val="32"/>
          <w:lang w:eastAsia="zh-CN"/>
        </w:rPr>
        <w:t>二、襄阳市（19个）</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1.南漳县东巩镇双坪社区</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2.宜城市流水镇讴乐社区</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3.枣阳市吴店镇肖湾村社区</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4.襄州区古驿镇吕镇村</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5.谷城县城关镇吴家营社区</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6.襄城区真武山街道长虹社区</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7.谷城县盛康镇竹园社区</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8.宜城市板桥店镇新街社区</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9.老河口市光化街道秋丰路社区</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10.老河口市</w:t>
      </w:r>
      <w:r>
        <w:rPr>
          <w:rFonts w:hint="eastAsia" w:ascii="仿宋_GB2312" w:eastAsia="仿宋"/>
          <w:sz w:val="32"/>
          <w:szCs w:val="32"/>
          <w:lang w:eastAsia="zh-CN"/>
        </w:rPr>
        <w:t>酂</w:t>
      </w:r>
      <w:r>
        <w:rPr>
          <w:rFonts w:hint="eastAsia" w:ascii="仿宋_GB2312" w:eastAsia="仿宋_GB2312"/>
          <w:sz w:val="32"/>
          <w:szCs w:val="32"/>
          <w:lang w:eastAsia="zh-CN"/>
        </w:rPr>
        <w:t>阳街道东启街社区</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11.襄城区真武山街道铁佛寺社区</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12.襄州区峪山镇柏店村</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13.保康县寺坪镇寺坪街社区</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14.枣阳市平林镇平林村</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15.樊城区中原街道水云间社区</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16.南漳县薛坪镇三景社区</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17.东津经开区六两河街道田寨社区</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18.谷城县城关镇东升社区</w:t>
      </w:r>
    </w:p>
    <w:p>
      <w:pPr>
        <w:spacing w:line="580" w:lineRule="exact"/>
        <w:ind w:firstLine="640" w:firstLineChars="200"/>
        <w:rPr>
          <w:rFonts w:hint="eastAsia" w:ascii="仿宋_GB2312" w:eastAsia="仿宋_GB2312"/>
          <w:b/>
          <w:bCs/>
          <w:sz w:val="32"/>
          <w:szCs w:val="32"/>
          <w:lang w:eastAsia="zh-CN"/>
        </w:rPr>
      </w:pPr>
      <w:r>
        <w:rPr>
          <w:rFonts w:hint="eastAsia" w:ascii="仿宋_GB2312" w:eastAsia="仿宋_GB2312"/>
          <w:sz w:val="32"/>
          <w:szCs w:val="32"/>
          <w:lang w:eastAsia="zh-CN"/>
        </w:rPr>
        <w:t>19.保康县过渡湾镇过渡湾街社区</w:t>
      </w:r>
    </w:p>
    <w:p>
      <w:pPr>
        <w:spacing w:line="580" w:lineRule="exact"/>
        <w:ind w:firstLine="640" w:firstLineChars="200"/>
        <w:rPr>
          <w:rFonts w:ascii="黑体" w:eastAsia="黑体"/>
          <w:bCs/>
          <w:sz w:val="32"/>
          <w:szCs w:val="32"/>
          <w:lang w:eastAsia="zh-CN"/>
        </w:rPr>
      </w:pPr>
      <w:r>
        <w:rPr>
          <w:rFonts w:ascii="黑体" w:eastAsia="黑体"/>
          <w:bCs/>
          <w:sz w:val="32"/>
          <w:szCs w:val="32"/>
          <w:lang w:eastAsia="zh-CN"/>
        </w:rPr>
        <w:t>三、宜昌市（26个）</w:t>
      </w:r>
    </w:p>
    <w:p>
      <w:pPr>
        <w:widowControl/>
        <w:numPr>
          <w:ilvl w:val="0"/>
          <w:numId w:val="2"/>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西陵区云集街道赵家湾社区</w:t>
      </w:r>
    </w:p>
    <w:p>
      <w:pPr>
        <w:widowControl/>
        <w:numPr>
          <w:ilvl w:val="0"/>
          <w:numId w:val="2"/>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伍家岗区伍家乡共和村</w:t>
      </w:r>
    </w:p>
    <w:p>
      <w:pPr>
        <w:widowControl/>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3.伍家岗区宝塔河街道古塔社区</w:t>
      </w:r>
    </w:p>
    <w:p>
      <w:pPr>
        <w:widowControl/>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4.伍家岗区万寿桥街道胜利一路社区</w:t>
      </w:r>
    </w:p>
    <w:p>
      <w:pPr>
        <w:widowControl/>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5.点军区艾家镇七里村</w:t>
      </w:r>
    </w:p>
    <w:p>
      <w:pPr>
        <w:widowControl/>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6.点军区艾家镇柳林村</w:t>
      </w:r>
    </w:p>
    <w:p>
      <w:pPr>
        <w:widowControl/>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7.</w:t>
      </w:r>
      <w:r>
        <w:rPr>
          <w:rFonts w:hint="eastAsia" w:ascii="仿宋_GB2312" w:eastAsia="仿宋"/>
          <w:sz w:val="32"/>
          <w:szCs w:val="32"/>
          <w:lang w:eastAsia="zh-CN"/>
        </w:rPr>
        <w:t>猇</w:t>
      </w:r>
      <w:r>
        <w:rPr>
          <w:rFonts w:hint="eastAsia" w:ascii="仿宋_GB2312" w:eastAsia="仿宋_GB2312"/>
          <w:sz w:val="32"/>
          <w:szCs w:val="32"/>
          <w:lang w:eastAsia="zh-CN"/>
        </w:rPr>
        <w:t>亭区云池街道云池社区</w:t>
      </w:r>
    </w:p>
    <w:p>
      <w:pPr>
        <w:widowControl/>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8.夷陵区三斗坪镇黄陵庙村</w:t>
      </w:r>
    </w:p>
    <w:p>
      <w:pPr>
        <w:widowControl/>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9.夷陵区龙泉镇青龙村</w:t>
      </w:r>
    </w:p>
    <w:p>
      <w:pPr>
        <w:widowControl/>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10.夷陵区分乡镇金竹村</w:t>
      </w:r>
    </w:p>
    <w:p>
      <w:pPr>
        <w:widowControl/>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11.夷陵区分乡镇天鹅池村</w:t>
      </w:r>
    </w:p>
    <w:p>
      <w:pPr>
        <w:widowControl/>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12.宜都市陆城街道八字桥社区</w:t>
      </w:r>
    </w:p>
    <w:p>
      <w:pPr>
        <w:widowControl/>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13.宜都市陆城街道锦江社区</w:t>
      </w:r>
    </w:p>
    <w:p>
      <w:pPr>
        <w:widowControl/>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14.枝江市马家店街道双寿桥社区</w:t>
      </w:r>
    </w:p>
    <w:p>
      <w:pPr>
        <w:widowControl/>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15.枝江市马家店街道计划社区</w:t>
      </w:r>
    </w:p>
    <w:p>
      <w:pPr>
        <w:widowControl/>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16.枝江市马家店街道余家溪社区</w:t>
      </w:r>
    </w:p>
    <w:p>
      <w:pPr>
        <w:widowControl/>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17.当阳市坝陵办事处坝陵村</w:t>
      </w:r>
    </w:p>
    <w:p>
      <w:pPr>
        <w:widowControl/>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18.当阳市半月镇半月山社区</w:t>
      </w:r>
    </w:p>
    <w:p>
      <w:pPr>
        <w:widowControl/>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19.当阳市草埠湖镇镇头山社区</w:t>
      </w:r>
    </w:p>
    <w:p>
      <w:pPr>
        <w:widowControl/>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20.远安县鸣凤镇鸣凤社区</w:t>
      </w:r>
    </w:p>
    <w:p>
      <w:pPr>
        <w:widowControl/>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21.兴山县水月寺镇南对河村</w:t>
      </w:r>
    </w:p>
    <w:p>
      <w:pPr>
        <w:widowControl/>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22.秭归县水田坝乡姜家坡村</w:t>
      </w:r>
    </w:p>
    <w:p>
      <w:pPr>
        <w:widowControl/>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23.秭归县归州镇向家湾村</w:t>
      </w:r>
    </w:p>
    <w:p>
      <w:pPr>
        <w:widowControl/>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24.秭归县梅家河乡鲁家湾村</w:t>
      </w:r>
    </w:p>
    <w:p>
      <w:pPr>
        <w:widowControl/>
        <w:spacing w:line="580" w:lineRule="exact"/>
        <w:ind w:left="641" w:leftChars="267"/>
        <w:rPr>
          <w:rFonts w:hint="eastAsia" w:ascii="仿宋_GB2312" w:eastAsia="仿宋_GB2312"/>
          <w:sz w:val="32"/>
          <w:szCs w:val="32"/>
          <w:lang w:eastAsia="zh-CN"/>
        </w:rPr>
      </w:pPr>
      <w:r>
        <w:rPr>
          <w:rFonts w:hint="eastAsia" w:ascii="仿宋_GB2312" w:eastAsia="仿宋_GB2312"/>
          <w:color w:val="auto"/>
          <w:sz w:val="32"/>
          <w:szCs w:val="32"/>
          <w:lang w:eastAsia="zh-CN"/>
        </w:rPr>
        <w:t>25.长阳土家族自治县贺家坪镇中岭村</w:t>
      </w:r>
      <w:r>
        <w:rPr>
          <w:rFonts w:hint="eastAsia" w:ascii="仿宋_GB2312" w:eastAsia="仿宋_GB2312"/>
          <w:color w:val="FF0000"/>
          <w:sz w:val="32"/>
          <w:szCs w:val="32"/>
          <w:lang w:eastAsia="zh-CN"/>
        </w:rPr>
        <w:br w:type="textWrapping"/>
      </w:r>
      <w:r>
        <w:rPr>
          <w:rFonts w:hint="eastAsia" w:ascii="仿宋_GB2312" w:eastAsia="仿宋_GB2312"/>
          <w:sz w:val="32"/>
          <w:szCs w:val="32"/>
          <w:lang w:eastAsia="zh-CN"/>
        </w:rPr>
        <w:t>26.五峰土家族自治县长乐坪镇长乐社区</w:t>
      </w:r>
    </w:p>
    <w:p>
      <w:pPr>
        <w:spacing w:line="580" w:lineRule="exact"/>
        <w:ind w:firstLine="640" w:firstLineChars="200"/>
        <w:rPr>
          <w:rFonts w:ascii="黑体" w:eastAsia="黑体"/>
          <w:bCs/>
          <w:sz w:val="32"/>
          <w:szCs w:val="32"/>
          <w:lang w:eastAsia="zh-CN"/>
        </w:rPr>
      </w:pPr>
      <w:r>
        <w:rPr>
          <w:rFonts w:ascii="黑体" w:eastAsia="黑体"/>
          <w:bCs/>
          <w:sz w:val="32"/>
          <w:szCs w:val="32"/>
          <w:lang w:eastAsia="zh-CN"/>
        </w:rPr>
        <w:t>四、黄石市（16个）</w:t>
      </w:r>
    </w:p>
    <w:p>
      <w:pPr>
        <w:widowControl/>
        <w:numPr>
          <w:ilvl w:val="0"/>
          <w:numId w:val="3"/>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大冶市东岳街办湖滨社区</w:t>
      </w:r>
    </w:p>
    <w:p>
      <w:pPr>
        <w:widowControl/>
        <w:numPr>
          <w:ilvl w:val="0"/>
          <w:numId w:val="3"/>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大冶市东岳街办建设社区</w:t>
      </w:r>
    </w:p>
    <w:p>
      <w:pPr>
        <w:widowControl/>
        <w:numPr>
          <w:ilvl w:val="0"/>
          <w:numId w:val="3"/>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大冶市高新区康乐社区</w:t>
      </w:r>
    </w:p>
    <w:p>
      <w:pPr>
        <w:widowControl/>
        <w:numPr>
          <w:ilvl w:val="0"/>
          <w:numId w:val="3"/>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大冶市高新区风华社区</w:t>
      </w:r>
    </w:p>
    <w:p>
      <w:pPr>
        <w:widowControl/>
        <w:numPr>
          <w:ilvl w:val="0"/>
          <w:numId w:val="3"/>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大冶市高新区馨园社区</w:t>
      </w:r>
    </w:p>
    <w:p>
      <w:pPr>
        <w:widowControl/>
        <w:numPr>
          <w:ilvl w:val="0"/>
          <w:numId w:val="3"/>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阳新县兴国镇东岳社区</w:t>
      </w:r>
    </w:p>
    <w:p>
      <w:pPr>
        <w:widowControl/>
        <w:numPr>
          <w:ilvl w:val="0"/>
          <w:numId w:val="3"/>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阳新县兴国镇五一社区</w:t>
      </w:r>
    </w:p>
    <w:p>
      <w:pPr>
        <w:widowControl/>
        <w:numPr>
          <w:ilvl w:val="0"/>
          <w:numId w:val="3"/>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阳新县城东新区滨湖社区</w:t>
      </w:r>
    </w:p>
    <w:p>
      <w:pPr>
        <w:widowControl/>
        <w:numPr>
          <w:ilvl w:val="0"/>
          <w:numId w:val="3"/>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黄石港区锁前社区</w:t>
      </w:r>
    </w:p>
    <w:p>
      <w:pPr>
        <w:widowControl/>
        <w:numPr>
          <w:ilvl w:val="0"/>
          <w:numId w:val="3"/>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黄石港区楠竹林社区</w:t>
      </w:r>
    </w:p>
    <w:p>
      <w:pPr>
        <w:widowControl/>
        <w:numPr>
          <w:ilvl w:val="0"/>
          <w:numId w:val="3"/>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西塞山区月亮山社区</w:t>
      </w:r>
    </w:p>
    <w:p>
      <w:pPr>
        <w:widowControl/>
        <w:numPr>
          <w:ilvl w:val="0"/>
          <w:numId w:val="3"/>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西塞山区澄月社区</w:t>
      </w:r>
    </w:p>
    <w:p>
      <w:pPr>
        <w:widowControl/>
        <w:numPr>
          <w:ilvl w:val="0"/>
          <w:numId w:val="3"/>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下陆区东方路社区</w:t>
      </w:r>
    </w:p>
    <w:p>
      <w:pPr>
        <w:widowControl/>
        <w:numPr>
          <w:ilvl w:val="0"/>
          <w:numId w:val="3"/>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下陆区团结社区</w:t>
      </w:r>
    </w:p>
    <w:p>
      <w:pPr>
        <w:widowControl/>
        <w:numPr>
          <w:ilvl w:val="0"/>
          <w:numId w:val="3"/>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经济技术开发区·铁山区铁山街道铜鼓地社区</w:t>
      </w:r>
    </w:p>
    <w:p>
      <w:pPr>
        <w:widowControl/>
        <w:numPr>
          <w:ilvl w:val="0"/>
          <w:numId w:val="3"/>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经济技术开发区·铁山区金山街道金山社区</w:t>
      </w:r>
    </w:p>
    <w:p>
      <w:pPr>
        <w:spacing w:line="580" w:lineRule="exact"/>
        <w:ind w:firstLine="640" w:firstLineChars="200"/>
        <w:rPr>
          <w:rFonts w:ascii="黑体" w:eastAsia="黑体"/>
          <w:bCs/>
          <w:sz w:val="32"/>
          <w:szCs w:val="32"/>
          <w:lang w:eastAsia="zh-CN"/>
        </w:rPr>
      </w:pPr>
    </w:p>
    <w:p>
      <w:pPr>
        <w:spacing w:line="580" w:lineRule="exact"/>
        <w:ind w:firstLine="640" w:firstLineChars="200"/>
        <w:rPr>
          <w:rFonts w:ascii="黑体" w:eastAsia="黑体"/>
          <w:bCs/>
          <w:sz w:val="32"/>
          <w:szCs w:val="32"/>
          <w:lang w:eastAsia="zh-CN"/>
        </w:rPr>
      </w:pPr>
      <w:r>
        <w:rPr>
          <w:rFonts w:ascii="黑体" w:eastAsia="黑体"/>
          <w:bCs/>
          <w:sz w:val="32"/>
          <w:szCs w:val="32"/>
          <w:lang w:eastAsia="zh-CN"/>
        </w:rPr>
        <w:t>五、十堰市（15个）</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1.丹江口市浪河镇四道河村</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2.丹江口市盐池河镇庄子村</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3.竹溪县新洲镇新发社区</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4.张湾区红卫街办家和苑社区</w:t>
      </w:r>
    </w:p>
    <w:p>
      <w:pPr>
        <w:spacing w:line="580" w:lineRule="exact"/>
        <w:ind w:firstLine="640" w:firstLineChars="200"/>
        <w:rPr>
          <w:rFonts w:hint="eastAsia" w:ascii="仿宋_GB2312" w:eastAsia="仿宋_GB2312"/>
          <w:color w:val="FF0000"/>
          <w:sz w:val="32"/>
          <w:szCs w:val="32"/>
          <w:lang w:eastAsia="zh-CN"/>
        </w:rPr>
      </w:pPr>
      <w:r>
        <w:rPr>
          <w:rFonts w:hint="eastAsia" w:ascii="仿宋_GB2312" w:eastAsia="仿宋_GB2312"/>
          <w:sz w:val="32"/>
          <w:szCs w:val="32"/>
          <w:lang w:eastAsia="zh-CN"/>
        </w:rPr>
        <w:t>5.张湾区车城街办蓝山郡社区</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6.竹山县溢水镇华家湾村</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7.竹山县秦古镇富康路社区</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8.郧西县涧池乡上营村</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9.房县野人谷镇杜家川村</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10.郧阳区安阳镇安阳村</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11.郧阳区谭家湾镇龙泉村</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12.郧阳区南化塘黄柿坪村</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13.郧阳区柳陂镇龙韵村</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14.十堰经济技术开发区白浪堂社区</w:t>
      </w:r>
    </w:p>
    <w:p>
      <w:pPr>
        <w:spacing w:line="580" w:lineRule="exact"/>
        <w:ind w:firstLine="640" w:firstLineChars="200"/>
        <w:rPr>
          <w:rFonts w:hint="eastAsia" w:ascii="仿宋_GB2312" w:eastAsia="仿宋_GB2312"/>
          <w:b/>
          <w:bCs/>
          <w:sz w:val="32"/>
          <w:szCs w:val="32"/>
          <w:lang w:eastAsia="zh-CN"/>
        </w:rPr>
      </w:pPr>
      <w:r>
        <w:rPr>
          <w:rFonts w:hint="eastAsia" w:ascii="仿宋_GB2312" w:eastAsia="仿宋_GB2312"/>
          <w:sz w:val="32"/>
          <w:szCs w:val="32"/>
          <w:lang w:eastAsia="zh-CN"/>
        </w:rPr>
        <w:t>15.十堰经济技术开发区中观社区</w:t>
      </w:r>
    </w:p>
    <w:p>
      <w:pPr>
        <w:spacing w:line="580" w:lineRule="exact"/>
        <w:ind w:firstLine="640" w:firstLineChars="200"/>
        <w:rPr>
          <w:rFonts w:ascii="黑体" w:eastAsia="黑体"/>
          <w:bCs/>
          <w:sz w:val="32"/>
          <w:szCs w:val="32"/>
          <w:lang w:eastAsia="zh-CN"/>
        </w:rPr>
      </w:pPr>
      <w:r>
        <w:rPr>
          <w:rFonts w:ascii="黑体" w:eastAsia="黑体"/>
          <w:bCs/>
          <w:sz w:val="32"/>
          <w:szCs w:val="32"/>
          <w:lang w:eastAsia="zh-CN"/>
        </w:rPr>
        <w:t>六、荆州市（21个）</w:t>
      </w:r>
    </w:p>
    <w:p>
      <w:pPr>
        <w:numPr>
          <w:ilvl w:val="0"/>
          <w:numId w:val="4"/>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公安县狮子口镇狮子口社区</w:t>
      </w:r>
    </w:p>
    <w:p>
      <w:pPr>
        <w:numPr>
          <w:ilvl w:val="0"/>
          <w:numId w:val="4"/>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松滋市八宝镇龟咀村</w:t>
      </w:r>
    </w:p>
    <w:p>
      <w:pPr>
        <w:numPr>
          <w:ilvl w:val="0"/>
          <w:numId w:val="4"/>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石首市笔架山街道办事处张城垸社区</w:t>
      </w:r>
    </w:p>
    <w:p>
      <w:pPr>
        <w:numPr>
          <w:ilvl w:val="0"/>
          <w:numId w:val="4"/>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沙市区锣场镇玉壶村</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5.公安县孟家溪镇孟溪社区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6.松滋市卸甲坪土家族乡覃睦庄社区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7.石首市笔架山街道办事处北门口社区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8.沙市区崇文街道办事处洪垸社区</w:t>
      </w:r>
    </w:p>
    <w:p>
      <w:pPr>
        <w:spacing w:line="58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9.松滋市</w:t>
      </w:r>
      <w:r>
        <w:rPr>
          <w:rFonts w:hint="eastAsia" w:ascii="仿宋_GB2312" w:eastAsia="仿宋"/>
          <w:color w:val="auto"/>
          <w:sz w:val="32"/>
          <w:szCs w:val="32"/>
          <w:lang w:eastAsia="zh-CN"/>
        </w:rPr>
        <w:t>洈</w:t>
      </w:r>
      <w:r>
        <w:rPr>
          <w:rFonts w:hint="eastAsia" w:ascii="仿宋_GB2312" w:eastAsia="仿宋_GB2312"/>
          <w:color w:val="auto"/>
          <w:sz w:val="32"/>
          <w:szCs w:val="32"/>
          <w:lang w:eastAsia="zh-CN"/>
        </w:rPr>
        <w:t>水镇大岩咀社区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10.公安县夹竹园镇黄金口社区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11.江陵县白马寺镇桂花社区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12.洪湖市曹市镇曹市社区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13.洪湖市老湾回族乡江豚湾社区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14.沙市区岑河镇定向村</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15.公安县埠河镇江明社区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16.江陵县马家寨乡赵桥村</w:t>
      </w:r>
    </w:p>
    <w:p>
      <w:pPr>
        <w:spacing w:line="580" w:lineRule="exact"/>
        <w:ind w:left="641" w:leftChars="267"/>
        <w:jc w:val="both"/>
        <w:rPr>
          <w:rFonts w:hint="eastAsia" w:ascii="仿宋_GB2312" w:eastAsia="仿宋_GB2312"/>
          <w:sz w:val="32"/>
          <w:szCs w:val="32"/>
          <w:lang w:eastAsia="zh-CN"/>
        </w:rPr>
      </w:pPr>
      <w:r>
        <w:rPr>
          <w:rFonts w:hint="eastAsia" w:ascii="仿宋_GB2312" w:eastAsia="仿宋_GB2312"/>
          <w:sz w:val="32"/>
          <w:szCs w:val="32"/>
          <w:lang w:eastAsia="zh-CN"/>
        </w:rPr>
        <w:t>17.公安县麻豪口镇裕公社区</w:t>
      </w:r>
      <w:r>
        <w:rPr>
          <w:rFonts w:hint="eastAsia" w:ascii="仿宋_GB2312" w:eastAsia="仿宋_GB2312"/>
          <w:sz w:val="32"/>
          <w:szCs w:val="32"/>
          <w:lang w:eastAsia="zh-CN"/>
        </w:rPr>
        <w:br w:type="textWrapping"/>
      </w:r>
      <w:r>
        <w:rPr>
          <w:rFonts w:hint="eastAsia" w:ascii="仿宋_GB2312" w:eastAsia="仿宋_GB2312"/>
          <w:sz w:val="32"/>
          <w:szCs w:val="32"/>
          <w:lang w:eastAsia="zh-CN"/>
        </w:rPr>
        <w:t>18.荆州区城南街道办事处御河社区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19.荆州区城南街道办事处学堂洲社区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20.监利县容城镇民建社区</w:t>
      </w:r>
    </w:p>
    <w:p>
      <w:pPr>
        <w:spacing w:line="580" w:lineRule="exact"/>
        <w:ind w:firstLine="640" w:firstLineChars="200"/>
        <w:jc w:val="both"/>
        <w:rPr>
          <w:rFonts w:hint="eastAsia" w:ascii="仿宋_GB2312" w:eastAsia="仿宋_GB2312"/>
          <w:b/>
          <w:bCs/>
          <w:sz w:val="32"/>
          <w:szCs w:val="32"/>
          <w:lang w:eastAsia="zh-CN"/>
        </w:rPr>
      </w:pPr>
      <w:r>
        <w:rPr>
          <w:rFonts w:hint="eastAsia" w:ascii="仿宋_GB2312" w:eastAsia="仿宋_GB2312"/>
          <w:sz w:val="32"/>
          <w:szCs w:val="32"/>
          <w:lang w:eastAsia="zh-CN"/>
        </w:rPr>
        <w:t>21.监利县容城镇城南社区</w:t>
      </w:r>
    </w:p>
    <w:p>
      <w:pPr>
        <w:spacing w:line="580" w:lineRule="exact"/>
        <w:ind w:firstLine="640" w:firstLineChars="200"/>
        <w:rPr>
          <w:rFonts w:ascii="黑体" w:eastAsia="黑体"/>
          <w:bCs/>
          <w:sz w:val="32"/>
          <w:szCs w:val="32"/>
          <w:lang w:eastAsia="zh-CN"/>
        </w:rPr>
      </w:pPr>
      <w:r>
        <w:rPr>
          <w:rFonts w:ascii="黑体" w:eastAsia="黑体"/>
          <w:bCs/>
          <w:sz w:val="32"/>
          <w:szCs w:val="32"/>
          <w:lang w:eastAsia="zh-CN"/>
        </w:rPr>
        <w:t>七、荆门市（12个）</w:t>
      </w:r>
    </w:p>
    <w:p>
      <w:pPr>
        <w:numPr>
          <w:ilvl w:val="0"/>
          <w:numId w:val="5"/>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掇刀区掇刀石街道双泉社区</w:t>
      </w:r>
    </w:p>
    <w:p>
      <w:pPr>
        <w:numPr>
          <w:ilvl w:val="0"/>
          <w:numId w:val="5"/>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漳河新区双喜街道关坡社区</w:t>
      </w:r>
    </w:p>
    <w:p>
      <w:pPr>
        <w:numPr>
          <w:ilvl w:val="0"/>
          <w:numId w:val="5"/>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东宝区龙泉街道土门巷社区</w:t>
      </w:r>
    </w:p>
    <w:p>
      <w:pPr>
        <w:numPr>
          <w:ilvl w:val="0"/>
          <w:numId w:val="5"/>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京山市经济开发区八里途社区</w:t>
      </w:r>
      <w:r>
        <w:rPr>
          <w:rFonts w:hint="eastAsia" w:ascii="仿宋_GB2312" w:eastAsia="仿宋_GB2312"/>
          <w:sz w:val="32"/>
          <w:szCs w:val="32"/>
          <w:lang w:eastAsia="zh-CN"/>
        </w:rPr>
        <w:br w:type="textWrapping"/>
      </w:r>
      <w:r>
        <w:rPr>
          <w:rFonts w:hint="eastAsia" w:ascii="仿宋_GB2312" w:eastAsia="仿宋_GB2312"/>
          <w:sz w:val="32"/>
          <w:szCs w:val="32"/>
          <w:lang w:eastAsia="zh-CN"/>
        </w:rPr>
        <w:t xml:space="preserve">    5.掇刀区白庙街道牌坊社区</w:t>
      </w:r>
    </w:p>
    <w:p>
      <w:pPr>
        <w:numPr>
          <w:ilvl w:val="0"/>
          <w:numId w:val="6"/>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东宝区泉口街道大桥社区</w:t>
      </w:r>
    </w:p>
    <w:p>
      <w:pPr>
        <w:numPr>
          <w:ilvl w:val="0"/>
          <w:numId w:val="6"/>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东宝区龙泉街道团结社区</w:t>
      </w:r>
    </w:p>
    <w:p>
      <w:pPr>
        <w:numPr>
          <w:ilvl w:val="0"/>
          <w:numId w:val="6"/>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沙洋县拾回桥镇接龙桥社区</w:t>
      </w:r>
    </w:p>
    <w:p>
      <w:pPr>
        <w:numPr>
          <w:ilvl w:val="0"/>
          <w:numId w:val="6"/>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掇刀区白庙街道炼厂路社区</w:t>
      </w:r>
    </w:p>
    <w:p>
      <w:pPr>
        <w:numPr>
          <w:ilvl w:val="0"/>
          <w:numId w:val="6"/>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东宝区龙泉街道凤台社区</w:t>
      </w:r>
    </w:p>
    <w:p>
      <w:pPr>
        <w:numPr>
          <w:ilvl w:val="0"/>
          <w:numId w:val="6"/>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京山市经济开发区胜利社区</w:t>
      </w:r>
    </w:p>
    <w:p>
      <w:pPr>
        <w:spacing w:line="580" w:lineRule="exact"/>
        <w:ind w:firstLine="640" w:firstLineChars="200"/>
        <w:jc w:val="both"/>
        <w:rPr>
          <w:rFonts w:hint="eastAsia" w:ascii="仿宋_GB2312" w:eastAsia="仿宋_GB2312"/>
          <w:b/>
          <w:bCs/>
          <w:sz w:val="32"/>
          <w:szCs w:val="32"/>
          <w:lang w:eastAsia="zh-CN"/>
        </w:rPr>
      </w:pPr>
      <w:r>
        <w:rPr>
          <w:rFonts w:hint="eastAsia" w:ascii="仿宋_GB2312" w:eastAsia="仿宋_GB2312"/>
          <w:sz w:val="32"/>
          <w:szCs w:val="32"/>
          <w:lang w:eastAsia="zh-CN"/>
        </w:rPr>
        <w:t>12.钟祥市郢中镇韩家街社区</w:t>
      </w:r>
    </w:p>
    <w:p>
      <w:pPr>
        <w:spacing w:line="580" w:lineRule="exact"/>
        <w:ind w:firstLine="640" w:firstLineChars="200"/>
        <w:rPr>
          <w:rFonts w:ascii="黑体" w:eastAsia="黑体"/>
          <w:bCs/>
          <w:sz w:val="32"/>
          <w:szCs w:val="32"/>
          <w:lang w:eastAsia="zh-CN"/>
        </w:rPr>
      </w:pPr>
      <w:r>
        <w:rPr>
          <w:rFonts w:ascii="黑体" w:eastAsia="黑体"/>
          <w:bCs/>
          <w:sz w:val="32"/>
          <w:szCs w:val="32"/>
          <w:lang w:eastAsia="zh-CN"/>
        </w:rPr>
        <w:t>八、鄂州市（3个）</w:t>
      </w:r>
    </w:p>
    <w:p>
      <w:pPr>
        <w:numPr>
          <w:ilvl w:val="0"/>
          <w:numId w:val="7"/>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鄂州市鄂城区凤凰街道办事处菜园头社区</w:t>
      </w:r>
    </w:p>
    <w:p>
      <w:pPr>
        <w:numPr>
          <w:ilvl w:val="0"/>
          <w:numId w:val="7"/>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鄂州市鄂城区古楼街道办事处镜园社区</w:t>
      </w:r>
    </w:p>
    <w:p>
      <w:pPr>
        <w:spacing w:line="580" w:lineRule="exact"/>
        <w:ind w:firstLine="640" w:firstLineChars="200"/>
        <w:jc w:val="both"/>
        <w:rPr>
          <w:rFonts w:hint="eastAsia" w:ascii="仿宋_GB2312" w:eastAsia="仿宋_GB2312"/>
          <w:b/>
          <w:bCs/>
          <w:sz w:val="32"/>
          <w:szCs w:val="32"/>
          <w:lang w:eastAsia="zh-CN"/>
        </w:rPr>
      </w:pPr>
      <w:r>
        <w:rPr>
          <w:rFonts w:hint="eastAsia" w:ascii="仿宋_GB2312" w:eastAsia="仿宋_GB2312"/>
          <w:sz w:val="32"/>
          <w:szCs w:val="32"/>
          <w:lang w:eastAsia="zh-CN"/>
        </w:rPr>
        <w:t>3.鄂州市鄂城区西山街道办事处落驾坪社区</w:t>
      </w:r>
    </w:p>
    <w:p>
      <w:pPr>
        <w:spacing w:line="580" w:lineRule="exact"/>
        <w:ind w:firstLine="640" w:firstLineChars="200"/>
        <w:rPr>
          <w:rFonts w:hint="eastAsia" w:ascii="黑体" w:eastAsia="黑体"/>
          <w:bCs/>
          <w:sz w:val="32"/>
          <w:szCs w:val="32"/>
          <w:lang w:eastAsia="zh-CN"/>
        </w:rPr>
      </w:pPr>
      <w:r>
        <w:rPr>
          <w:rFonts w:hint="eastAsia" w:ascii="黑体" w:eastAsia="黑体"/>
          <w:bCs/>
          <w:sz w:val="32"/>
          <w:szCs w:val="32"/>
          <w:lang w:eastAsia="zh-CN"/>
        </w:rPr>
        <w:t>九、孝感市（13个）</w:t>
      </w:r>
    </w:p>
    <w:p>
      <w:pPr>
        <w:spacing w:line="580" w:lineRule="exact"/>
        <w:ind w:left="641" w:leftChars="267"/>
        <w:jc w:val="both"/>
        <w:rPr>
          <w:rFonts w:hint="eastAsia" w:ascii="仿宋_GB2312" w:eastAsia="仿宋_GB2312"/>
          <w:sz w:val="32"/>
          <w:szCs w:val="32"/>
          <w:lang w:eastAsia="zh-CN"/>
        </w:rPr>
      </w:pPr>
      <w:r>
        <w:rPr>
          <w:rFonts w:hint="eastAsia" w:ascii="仿宋_GB2312" w:eastAsia="仿宋_GB2312"/>
          <w:color w:val="auto"/>
          <w:sz w:val="32"/>
          <w:szCs w:val="32"/>
          <w:lang w:eastAsia="zh-CN"/>
        </w:rPr>
        <w:t>1.孝南区广场街道办事处园林路社区</w:t>
      </w:r>
      <w:r>
        <w:rPr>
          <w:rFonts w:hint="eastAsia" w:ascii="仿宋_GB2312" w:eastAsia="仿宋_GB2312"/>
          <w:sz w:val="32"/>
          <w:szCs w:val="32"/>
          <w:lang w:eastAsia="zh-CN"/>
        </w:rPr>
        <w:br w:type="textWrapping"/>
      </w:r>
      <w:r>
        <w:rPr>
          <w:rFonts w:hint="eastAsia" w:ascii="仿宋_GB2312" w:eastAsia="仿宋_GB2312"/>
          <w:sz w:val="32"/>
          <w:szCs w:val="32"/>
          <w:lang w:eastAsia="zh-CN"/>
        </w:rPr>
        <w:t>2.云梦县城关镇陈赵社区</w:t>
      </w:r>
      <w:r>
        <w:rPr>
          <w:rFonts w:hint="eastAsia" w:ascii="仿宋_GB2312" w:eastAsia="仿宋_GB2312"/>
          <w:sz w:val="32"/>
          <w:szCs w:val="32"/>
          <w:lang w:eastAsia="zh-CN"/>
        </w:rPr>
        <w:br w:type="textWrapping"/>
      </w:r>
      <w:r>
        <w:rPr>
          <w:rFonts w:hint="eastAsia" w:ascii="仿宋_GB2312" w:eastAsia="仿宋_GB2312"/>
          <w:sz w:val="32"/>
          <w:szCs w:val="32"/>
          <w:lang w:eastAsia="zh-CN"/>
        </w:rPr>
        <w:t>3.孝昌县开发区五四社区</w:t>
      </w:r>
      <w:r>
        <w:rPr>
          <w:rFonts w:hint="eastAsia" w:ascii="仿宋_GB2312" w:eastAsia="仿宋_GB2312"/>
          <w:sz w:val="32"/>
          <w:szCs w:val="32"/>
          <w:lang w:eastAsia="zh-CN"/>
        </w:rPr>
        <w:br w:type="textWrapping"/>
      </w:r>
      <w:r>
        <w:rPr>
          <w:rFonts w:hint="eastAsia" w:ascii="仿宋_GB2312" w:eastAsia="仿宋_GB2312"/>
          <w:sz w:val="32"/>
          <w:szCs w:val="32"/>
          <w:lang w:eastAsia="zh-CN"/>
        </w:rPr>
        <w:t>4.大悟县城关镇建新街社区</w:t>
      </w:r>
      <w:r>
        <w:rPr>
          <w:rFonts w:hint="eastAsia" w:ascii="仿宋_GB2312" w:eastAsia="仿宋_GB2312"/>
          <w:sz w:val="32"/>
          <w:szCs w:val="32"/>
          <w:lang w:eastAsia="zh-CN"/>
        </w:rPr>
        <w:br w:type="textWrapping"/>
      </w:r>
      <w:r>
        <w:rPr>
          <w:rFonts w:hint="eastAsia" w:ascii="仿宋_GB2312" w:eastAsia="仿宋_GB2312"/>
          <w:sz w:val="32"/>
          <w:szCs w:val="32"/>
          <w:lang w:eastAsia="zh-CN"/>
        </w:rPr>
        <w:t>5.应城市东马坊办事处滕湾社区</w:t>
      </w:r>
      <w:r>
        <w:rPr>
          <w:rFonts w:hint="eastAsia" w:ascii="仿宋_GB2312" w:eastAsia="仿宋_GB2312"/>
          <w:sz w:val="32"/>
          <w:szCs w:val="32"/>
          <w:lang w:eastAsia="zh-CN"/>
        </w:rPr>
        <w:br w:type="textWrapping"/>
      </w:r>
      <w:r>
        <w:rPr>
          <w:rFonts w:hint="eastAsia" w:ascii="仿宋_GB2312" w:eastAsia="仿宋_GB2312"/>
          <w:sz w:val="32"/>
          <w:szCs w:val="32"/>
          <w:lang w:eastAsia="zh-CN"/>
        </w:rPr>
        <w:t>6.应城市郎君镇东村社区</w:t>
      </w:r>
      <w:r>
        <w:rPr>
          <w:rFonts w:hint="eastAsia" w:ascii="仿宋_GB2312" w:eastAsia="仿宋_GB2312"/>
          <w:sz w:val="32"/>
          <w:szCs w:val="32"/>
          <w:lang w:eastAsia="zh-CN"/>
        </w:rPr>
        <w:br w:type="textWrapping"/>
      </w:r>
      <w:r>
        <w:rPr>
          <w:rFonts w:hint="eastAsia" w:ascii="仿宋_GB2312" w:eastAsia="仿宋_GB2312"/>
          <w:sz w:val="32"/>
          <w:szCs w:val="32"/>
          <w:lang w:eastAsia="zh-CN"/>
        </w:rPr>
        <w:t>7.安陆市雷公镇双河社区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8.安陆市府城办事处中山社区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9.孝昌县花西乡和平社区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10.孝昌县小悟乡张冲社区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11.孝昌县卫店镇卫店社区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12.汉川市刘隔镇同乐社区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13.汉川市沉湖镇日月潭社区</w:t>
      </w:r>
    </w:p>
    <w:p>
      <w:pPr>
        <w:spacing w:line="580" w:lineRule="exact"/>
        <w:ind w:firstLine="640" w:firstLineChars="200"/>
        <w:rPr>
          <w:rFonts w:ascii="黑体" w:eastAsia="黑体"/>
          <w:bCs/>
          <w:sz w:val="32"/>
          <w:szCs w:val="32"/>
          <w:lang w:eastAsia="zh-CN"/>
        </w:rPr>
      </w:pPr>
      <w:r>
        <w:rPr>
          <w:rFonts w:ascii="黑体" w:eastAsia="黑体"/>
          <w:bCs/>
          <w:sz w:val="32"/>
          <w:szCs w:val="32"/>
          <w:lang w:eastAsia="zh-CN"/>
        </w:rPr>
        <w:t>十、黄冈市（19个）</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1.黄州区赤壁街道扬子江社区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2.黄州区赤壁街道三清社区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3.红安县城关镇胡家河社区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4.红安县城关镇竹林社区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5.浠水县丁司</w:t>
      </w:r>
      <w:r>
        <w:rPr>
          <w:rFonts w:hint="eastAsia" w:ascii="仿宋_GB2312" w:eastAsia="仿宋"/>
          <w:sz w:val="32"/>
          <w:szCs w:val="32"/>
          <w:lang w:eastAsia="zh-CN"/>
        </w:rPr>
        <w:t>垱</w:t>
      </w:r>
      <w:r>
        <w:rPr>
          <w:rFonts w:hint="eastAsia" w:ascii="仿宋_GB2312" w:eastAsia="仿宋_GB2312"/>
          <w:sz w:val="32"/>
          <w:szCs w:val="32"/>
          <w:lang w:eastAsia="zh-CN"/>
        </w:rPr>
        <w:t>六安祖社区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6.浠水县团陂镇中心社区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7.</w:t>
      </w:r>
      <w:r>
        <w:rPr>
          <w:rFonts w:hint="eastAsia" w:ascii="仿宋_GB2312" w:eastAsia="仿宋_GB2312"/>
          <w:color w:val="auto"/>
          <w:sz w:val="32"/>
          <w:szCs w:val="32"/>
          <w:lang w:eastAsia="zh-CN"/>
        </w:rPr>
        <w:t>罗田县三里畈镇康庄社区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8.黄梅县五祖镇白羊社区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9.黄梅县五祖镇洪楼村</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10.麻城市盐田河镇栗乡社区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11.麻城市福田河镇纯阳山村</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12.蕲春县横车镇许岗村</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13.蕲春县大同镇板溪村</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14.武穴市武穴办事处正街社区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15.武穴市武穴办事处螺丝旋社区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16.团风县上巴河镇上巴河村</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17.团风县淋山河镇淋山河社区</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18.英山县陶家河乡陶家河村</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19.英山县雷家店镇五一村</w:t>
      </w:r>
    </w:p>
    <w:p>
      <w:pPr>
        <w:spacing w:line="580" w:lineRule="exact"/>
        <w:ind w:firstLine="640" w:firstLineChars="200"/>
        <w:rPr>
          <w:rFonts w:ascii="黑体" w:eastAsia="黑体"/>
          <w:bCs/>
          <w:sz w:val="32"/>
          <w:szCs w:val="32"/>
          <w:lang w:eastAsia="zh-CN"/>
        </w:rPr>
      </w:pPr>
      <w:r>
        <w:rPr>
          <w:rFonts w:ascii="黑体" w:eastAsia="黑体"/>
          <w:bCs/>
          <w:sz w:val="32"/>
          <w:szCs w:val="32"/>
          <w:lang w:eastAsia="zh-CN"/>
        </w:rPr>
        <w:t>十一、咸宁市（11个）</w:t>
      </w:r>
    </w:p>
    <w:p>
      <w:pPr>
        <w:adjustRightInd w:val="0"/>
        <w:snapToGrid w:val="0"/>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1.咸安区永安街道办事处阳光社区</w:t>
      </w:r>
    </w:p>
    <w:p>
      <w:pPr>
        <w:adjustRightInd w:val="0"/>
        <w:snapToGrid w:val="0"/>
        <w:spacing w:line="58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2.咸安区永安街道办事处凤凰社区</w:t>
      </w:r>
    </w:p>
    <w:p>
      <w:pPr>
        <w:adjustRightInd w:val="0"/>
        <w:snapToGrid w:val="0"/>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3.嘉鱼</w:t>
      </w:r>
      <w:r>
        <w:rPr>
          <w:rFonts w:hint="eastAsia" w:ascii="仿宋_GB2312" w:eastAsia="仿宋"/>
          <w:sz w:val="32"/>
          <w:szCs w:val="32"/>
          <w:lang w:eastAsia="zh-CN"/>
        </w:rPr>
        <w:t>簰</w:t>
      </w:r>
      <w:r>
        <w:rPr>
          <w:rFonts w:hint="eastAsia" w:ascii="仿宋_GB2312" w:eastAsia="仿宋_GB2312"/>
          <w:sz w:val="32"/>
          <w:szCs w:val="32"/>
          <w:lang w:eastAsia="zh-CN"/>
        </w:rPr>
        <w:t>洲湾镇</w:t>
      </w:r>
      <w:r>
        <w:rPr>
          <w:rFonts w:hint="eastAsia" w:ascii="仿宋_GB2312" w:eastAsia="仿宋"/>
          <w:sz w:val="32"/>
          <w:szCs w:val="32"/>
          <w:lang w:eastAsia="zh-CN"/>
        </w:rPr>
        <w:t>簰</w:t>
      </w:r>
      <w:r>
        <w:rPr>
          <w:rFonts w:hint="eastAsia" w:ascii="仿宋_GB2312" w:eastAsia="仿宋_GB2312"/>
          <w:sz w:val="32"/>
          <w:szCs w:val="32"/>
          <w:lang w:eastAsia="zh-CN"/>
        </w:rPr>
        <w:t>洲湾社区</w:t>
      </w:r>
    </w:p>
    <w:p>
      <w:pPr>
        <w:adjustRightInd w:val="0"/>
        <w:snapToGrid w:val="0"/>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4.嘉鱼</w:t>
      </w:r>
      <w:r>
        <w:rPr>
          <w:rFonts w:hint="eastAsia" w:ascii="仿宋_GB2312" w:eastAsia="仿宋"/>
          <w:sz w:val="32"/>
          <w:szCs w:val="32"/>
          <w:lang w:eastAsia="zh-CN"/>
        </w:rPr>
        <w:t>簰</w:t>
      </w:r>
      <w:r>
        <w:rPr>
          <w:rFonts w:hint="eastAsia" w:ascii="仿宋_GB2312" w:eastAsia="仿宋_GB2312"/>
          <w:sz w:val="32"/>
          <w:szCs w:val="32"/>
          <w:lang w:eastAsia="zh-CN"/>
        </w:rPr>
        <w:t>洲湾镇西流湾社区</w:t>
      </w:r>
    </w:p>
    <w:p>
      <w:pPr>
        <w:adjustRightInd w:val="0"/>
        <w:snapToGrid w:val="0"/>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5.赤壁市赤马港办事处营里社区</w:t>
      </w:r>
    </w:p>
    <w:p>
      <w:pPr>
        <w:adjustRightInd w:val="0"/>
        <w:snapToGrid w:val="0"/>
        <w:spacing w:line="58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6.通城县五里镇五里牌社区</w:t>
      </w:r>
    </w:p>
    <w:p>
      <w:pPr>
        <w:adjustRightInd w:val="0"/>
        <w:snapToGrid w:val="0"/>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7.通城县隽水镇新塔社区</w:t>
      </w:r>
    </w:p>
    <w:p>
      <w:pPr>
        <w:adjustRightInd w:val="0"/>
        <w:snapToGrid w:val="0"/>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8.崇阳县天城镇白泉社区</w:t>
      </w:r>
    </w:p>
    <w:p>
      <w:pPr>
        <w:adjustRightInd w:val="0"/>
        <w:snapToGrid w:val="0"/>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9.崇阳县青山镇青山社区</w:t>
      </w:r>
    </w:p>
    <w:p>
      <w:pPr>
        <w:adjustRightInd w:val="0"/>
        <w:snapToGrid w:val="0"/>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10.通山县大路乡大路社区</w:t>
      </w:r>
    </w:p>
    <w:p>
      <w:pPr>
        <w:adjustRightInd w:val="0"/>
        <w:snapToGrid w:val="0"/>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11.通山县杨芳林乡杨芳社区</w:t>
      </w:r>
    </w:p>
    <w:p>
      <w:pPr>
        <w:spacing w:line="580" w:lineRule="exact"/>
        <w:ind w:firstLine="640" w:firstLineChars="200"/>
        <w:rPr>
          <w:rFonts w:ascii="黑体" w:eastAsia="黑体"/>
          <w:bCs/>
          <w:sz w:val="32"/>
          <w:szCs w:val="32"/>
          <w:lang w:eastAsia="zh-CN"/>
        </w:rPr>
      </w:pPr>
      <w:r>
        <w:rPr>
          <w:rFonts w:ascii="黑体" w:eastAsia="黑体"/>
          <w:bCs/>
          <w:sz w:val="32"/>
          <w:szCs w:val="32"/>
          <w:lang w:eastAsia="zh-CN"/>
        </w:rPr>
        <w:t>十二、随州市（6个）</w:t>
      </w:r>
    </w:p>
    <w:p>
      <w:pPr>
        <w:numPr>
          <w:ilvl w:val="0"/>
          <w:numId w:val="8"/>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曾都区西城九曲湾社区</w:t>
      </w:r>
      <w:r>
        <w:rPr>
          <w:rFonts w:hint="eastAsia" w:ascii="仿宋_GB2312" w:eastAsia="仿宋_GB2312"/>
          <w:sz w:val="32"/>
          <w:szCs w:val="32"/>
          <w:lang w:eastAsia="zh-CN"/>
        </w:rPr>
        <w:br w:type="textWrapping"/>
      </w:r>
      <w:r>
        <w:rPr>
          <w:rFonts w:hint="eastAsia" w:ascii="仿宋_GB2312" w:eastAsia="仿宋_GB2312"/>
          <w:sz w:val="32"/>
          <w:szCs w:val="32"/>
          <w:lang w:eastAsia="zh-CN"/>
        </w:rPr>
        <w:t xml:space="preserve">    2.曾都区西城白云湖社区</w:t>
      </w:r>
      <w:r>
        <w:rPr>
          <w:rFonts w:hint="eastAsia" w:ascii="仿宋_GB2312" w:eastAsia="仿宋_GB2312"/>
          <w:sz w:val="32"/>
          <w:szCs w:val="32"/>
          <w:lang w:eastAsia="zh-CN"/>
        </w:rPr>
        <w:br w:type="textWrapping"/>
      </w:r>
      <w:r>
        <w:rPr>
          <w:rFonts w:hint="eastAsia" w:ascii="仿宋_GB2312" w:eastAsia="仿宋_GB2312"/>
          <w:sz w:val="32"/>
          <w:szCs w:val="32"/>
          <w:lang w:eastAsia="zh-CN"/>
        </w:rPr>
        <w:t xml:space="preserve">    3.曾都区西城飞来土社区</w:t>
      </w:r>
      <w:r>
        <w:rPr>
          <w:rFonts w:hint="eastAsia" w:ascii="仿宋_GB2312" w:eastAsia="仿宋_GB2312"/>
          <w:sz w:val="32"/>
          <w:szCs w:val="32"/>
          <w:lang w:eastAsia="zh-CN"/>
        </w:rPr>
        <w:br w:type="textWrapping"/>
      </w:r>
      <w:r>
        <w:rPr>
          <w:rFonts w:hint="eastAsia" w:ascii="仿宋_GB2312" w:eastAsia="仿宋_GB2312"/>
          <w:sz w:val="32"/>
          <w:szCs w:val="32"/>
          <w:lang w:eastAsia="zh-CN"/>
        </w:rPr>
        <w:t xml:space="preserve">    4.广水市应山街道办事处北正街社区</w:t>
      </w:r>
      <w:r>
        <w:rPr>
          <w:rFonts w:hint="eastAsia" w:ascii="仿宋_GB2312" w:eastAsia="仿宋_GB2312"/>
          <w:sz w:val="32"/>
          <w:szCs w:val="32"/>
          <w:lang w:eastAsia="zh-CN"/>
        </w:rPr>
        <w:br w:type="textWrapping"/>
      </w:r>
      <w:r>
        <w:rPr>
          <w:rFonts w:hint="eastAsia" w:ascii="仿宋_GB2312" w:eastAsia="仿宋_GB2312"/>
          <w:sz w:val="32"/>
          <w:szCs w:val="32"/>
          <w:lang w:eastAsia="zh-CN"/>
        </w:rPr>
        <w:t xml:space="preserve">    5.广水市广水办事处工新社区</w:t>
      </w:r>
      <w:r>
        <w:rPr>
          <w:rFonts w:hint="eastAsia" w:ascii="仿宋_GB2312" w:eastAsia="仿宋_GB2312"/>
          <w:sz w:val="32"/>
          <w:szCs w:val="32"/>
          <w:lang w:eastAsia="zh-CN"/>
        </w:rPr>
        <w:br w:type="textWrapping"/>
      </w:r>
      <w:r>
        <w:rPr>
          <w:rFonts w:hint="eastAsia" w:ascii="仿宋_GB2312" w:eastAsia="仿宋_GB2312"/>
          <w:sz w:val="32"/>
          <w:szCs w:val="32"/>
          <w:lang w:eastAsia="zh-CN"/>
        </w:rPr>
        <w:t xml:space="preserve">    6.随县洪山镇洪山路社区</w:t>
      </w:r>
    </w:p>
    <w:p>
      <w:pPr>
        <w:spacing w:line="580" w:lineRule="exact"/>
        <w:ind w:firstLine="640" w:firstLineChars="200"/>
        <w:rPr>
          <w:rFonts w:ascii="黑体" w:eastAsia="黑体"/>
          <w:bCs/>
          <w:sz w:val="32"/>
          <w:szCs w:val="32"/>
          <w:lang w:eastAsia="zh-CN"/>
        </w:rPr>
      </w:pPr>
      <w:r>
        <w:rPr>
          <w:rFonts w:ascii="黑体" w:eastAsia="黑体"/>
          <w:bCs/>
          <w:sz w:val="32"/>
          <w:szCs w:val="32"/>
          <w:lang w:eastAsia="zh-CN"/>
        </w:rPr>
        <w:t>十三、恩施州（13个）</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1.恩施市六角亭街道办事处解放路社区</w:t>
      </w:r>
    </w:p>
    <w:p>
      <w:pPr>
        <w:numPr>
          <w:ilvl w:val="0"/>
          <w:numId w:val="8"/>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恩施市沙地乡沙地社区</w:t>
      </w:r>
      <w:r>
        <w:rPr>
          <w:rFonts w:hint="eastAsia" w:ascii="仿宋_GB2312" w:eastAsia="仿宋_GB2312"/>
          <w:sz w:val="32"/>
          <w:szCs w:val="32"/>
          <w:lang w:eastAsia="zh-CN"/>
        </w:rPr>
        <w:br w:type="textWrapping"/>
      </w:r>
      <w:r>
        <w:rPr>
          <w:rFonts w:hint="eastAsia" w:ascii="仿宋_GB2312" w:eastAsia="仿宋_GB2312"/>
          <w:sz w:val="32"/>
          <w:szCs w:val="32"/>
          <w:lang w:eastAsia="zh-CN"/>
        </w:rPr>
        <w:t xml:space="preserve">    3.咸丰县高乐山镇白水坝工业园社区</w:t>
      </w:r>
    </w:p>
    <w:p>
      <w:pPr>
        <w:numPr>
          <w:ilvl w:val="0"/>
          <w:numId w:val="9"/>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建始县三里乡三里坝社区</w:t>
      </w:r>
      <w:r>
        <w:rPr>
          <w:rFonts w:hint="eastAsia" w:ascii="仿宋_GB2312" w:eastAsia="仿宋_GB2312"/>
          <w:sz w:val="32"/>
          <w:szCs w:val="32"/>
          <w:lang w:eastAsia="zh-CN"/>
        </w:rPr>
        <w:br w:type="textWrapping"/>
      </w:r>
      <w:r>
        <w:rPr>
          <w:rFonts w:hint="eastAsia" w:ascii="仿宋_GB2312" w:eastAsia="仿宋_GB2312"/>
          <w:sz w:val="32"/>
          <w:szCs w:val="32"/>
          <w:lang w:eastAsia="zh-CN"/>
        </w:rPr>
        <w:t xml:space="preserve">    5.利川市都亭街道办事处榨木社区</w:t>
      </w:r>
    </w:p>
    <w:p>
      <w:pPr>
        <w:numPr>
          <w:ilvl w:val="0"/>
          <w:numId w:val="10"/>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鹤峰县太平镇芦坪村</w:t>
      </w:r>
      <w:r>
        <w:rPr>
          <w:rFonts w:hint="eastAsia" w:ascii="仿宋_GB2312" w:eastAsia="仿宋_GB2312"/>
          <w:sz w:val="32"/>
          <w:szCs w:val="32"/>
          <w:lang w:eastAsia="zh-CN"/>
        </w:rPr>
        <w:br w:type="textWrapping"/>
      </w:r>
      <w:r>
        <w:rPr>
          <w:rFonts w:hint="eastAsia" w:ascii="仿宋_GB2312" w:eastAsia="仿宋_GB2312"/>
          <w:sz w:val="32"/>
          <w:szCs w:val="32"/>
          <w:lang w:eastAsia="zh-CN"/>
        </w:rPr>
        <w:t xml:space="preserve">    7.巴东县信陵镇神农溪社区</w:t>
      </w:r>
    </w:p>
    <w:p>
      <w:pPr>
        <w:numPr>
          <w:ilvl w:val="0"/>
          <w:numId w:val="11"/>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巴东县茶店子镇店子坪村</w:t>
      </w:r>
    </w:p>
    <w:p>
      <w:pPr>
        <w:numPr>
          <w:ilvl w:val="0"/>
          <w:numId w:val="11"/>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巴东县绿葱坡镇绿葱坡社区</w:t>
      </w:r>
    </w:p>
    <w:p>
      <w:pPr>
        <w:numPr>
          <w:ilvl w:val="0"/>
          <w:numId w:val="11"/>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来凤县绿水镇上寨社区</w:t>
      </w:r>
    </w:p>
    <w:p>
      <w:pPr>
        <w:numPr>
          <w:ilvl w:val="0"/>
          <w:numId w:val="11"/>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来凤县漫水乡新拱桥社区</w:t>
      </w:r>
    </w:p>
    <w:p>
      <w:pPr>
        <w:numPr>
          <w:ilvl w:val="0"/>
          <w:numId w:val="11"/>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宣恩县沙道沟镇赵家坝村</w:t>
      </w:r>
    </w:p>
    <w:p>
      <w:pPr>
        <w:numPr>
          <w:ilvl w:val="0"/>
          <w:numId w:val="11"/>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宣恩县沙道沟镇二台坪村</w:t>
      </w:r>
    </w:p>
    <w:p>
      <w:pPr>
        <w:spacing w:line="580" w:lineRule="exact"/>
        <w:ind w:firstLine="640" w:firstLineChars="200"/>
        <w:rPr>
          <w:rFonts w:ascii="黑体" w:eastAsia="黑体"/>
          <w:bCs/>
          <w:sz w:val="32"/>
          <w:szCs w:val="32"/>
          <w:lang w:eastAsia="zh-CN"/>
        </w:rPr>
      </w:pPr>
      <w:r>
        <w:rPr>
          <w:rFonts w:ascii="黑体" w:eastAsia="黑体"/>
          <w:bCs/>
          <w:sz w:val="32"/>
          <w:szCs w:val="32"/>
          <w:lang w:eastAsia="zh-CN"/>
        </w:rPr>
        <w:t>十四、仙桃市（2个）</w:t>
      </w:r>
    </w:p>
    <w:p>
      <w:pPr>
        <w:numPr>
          <w:ilvl w:val="0"/>
          <w:numId w:val="12"/>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仙桃市郭河镇凤林社区</w:t>
      </w:r>
    </w:p>
    <w:p>
      <w:pPr>
        <w:numPr>
          <w:ilvl w:val="0"/>
          <w:numId w:val="12"/>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仙桃市彭场镇中岭社区</w:t>
      </w:r>
    </w:p>
    <w:p>
      <w:pPr>
        <w:spacing w:line="580" w:lineRule="exact"/>
        <w:ind w:firstLine="640" w:firstLineChars="200"/>
        <w:rPr>
          <w:rFonts w:ascii="黑体" w:eastAsia="黑体"/>
          <w:bCs/>
          <w:sz w:val="32"/>
          <w:szCs w:val="32"/>
          <w:lang w:eastAsia="zh-CN"/>
        </w:rPr>
      </w:pPr>
      <w:r>
        <w:rPr>
          <w:rFonts w:ascii="黑体" w:eastAsia="黑体"/>
          <w:bCs/>
          <w:sz w:val="32"/>
          <w:szCs w:val="32"/>
          <w:lang w:eastAsia="zh-CN"/>
        </w:rPr>
        <w:t>十五、天门市（1个）</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1.天门市杨林街道办</w:t>
      </w:r>
      <w:r>
        <w:rPr>
          <w:rFonts w:hint="eastAsia" w:ascii="仿宋_GB2312" w:eastAsia="仿宋"/>
          <w:sz w:val="32"/>
          <w:szCs w:val="32"/>
          <w:lang w:eastAsia="zh-CN"/>
        </w:rPr>
        <w:t>亊</w:t>
      </w:r>
      <w:r>
        <w:rPr>
          <w:rFonts w:hint="eastAsia" w:ascii="仿宋_GB2312" w:eastAsia="仿宋_GB2312"/>
          <w:sz w:val="32"/>
          <w:szCs w:val="32"/>
          <w:lang w:eastAsia="zh-CN"/>
        </w:rPr>
        <w:t>处杨林社区</w:t>
      </w:r>
    </w:p>
    <w:p>
      <w:pPr>
        <w:spacing w:line="580" w:lineRule="exact"/>
        <w:ind w:firstLine="640" w:firstLineChars="200"/>
        <w:rPr>
          <w:rFonts w:ascii="黑体" w:eastAsia="黑体"/>
          <w:bCs/>
          <w:sz w:val="32"/>
          <w:szCs w:val="32"/>
          <w:lang w:eastAsia="zh-CN"/>
        </w:rPr>
      </w:pPr>
      <w:r>
        <w:rPr>
          <w:rFonts w:ascii="黑体" w:eastAsia="黑体"/>
          <w:bCs/>
          <w:sz w:val="32"/>
          <w:szCs w:val="32"/>
          <w:lang w:eastAsia="zh-CN"/>
        </w:rPr>
        <w:t>十六、潜江市（1个）</w:t>
      </w:r>
    </w:p>
    <w:p>
      <w:pPr>
        <w:numPr>
          <w:ilvl w:val="0"/>
          <w:numId w:val="13"/>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潜江市杨市办事处翰林社区</w:t>
      </w:r>
    </w:p>
    <w:p>
      <w:pPr>
        <w:spacing w:line="580" w:lineRule="exact"/>
        <w:ind w:firstLine="640" w:firstLineChars="200"/>
        <w:rPr>
          <w:rFonts w:ascii="黑体" w:eastAsia="黑体"/>
          <w:bCs/>
          <w:sz w:val="32"/>
          <w:szCs w:val="32"/>
          <w:lang w:eastAsia="zh-CN"/>
        </w:rPr>
      </w:pPr>
      <w:r>
        <w:rPr>
          <w:rFonts w:ascii="黑体" w:eastAsia="黑体"/>
          <w:bCs/>
          <w:sz w:val="32"/>
          <w:szCs w:val="32"/>
          <w:lang w:eastAsia="zh-CN"/>
        </w:rPr>
        <w:t>十七、神农架林区（2个）</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1.神农架林区松柏镇狮象坪社区</w:t>
      </w:r>
    </w:p>
    <w:p>
      <w:pPr>
        <w:numPr>
          <w:ilvl w:val="0"/>
          <w:numId w:val="13"/>
        </w:num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神农架林区木鱼镇香溪源社区</w:t>
      </w:r>
    </w:p>
    <w:p>
      <w:pPr>
        <w:widowControl/>
        <w:rPr>
          <w:rFonts w:eastAsia="仿宋"/>
          <w:sz w:val="32"/>
          <w:szCs w:val="32"/>
          <w:lang w:eastAsia="zh-CN"/>
        </w:rPr>
      </w:pPr>
      <w:r>
        <w:rPr>
          <w:rFonts w:eastAsia="仿宋"/>
          <w:sz w:val="32"/>
          <w:szCs w:val="32"/>
          <w:lang w:eastAsia="zh-CN"/>
        </w:rPr>
        <w:br w:type="page"/>
      </w:r>
    </w:p>
    <w:p>
      <w:pPr>
        <w:widowControl/>
        <w:rPr>
          <w:rFonts w:eastAsia="仿宋"/>
          <w:sz w:val="32"/>
          <w:szCs w:val="32"/>
          <w:lang w:eastAsia="zh-CN"/>
        </w:rPr>
      </w:pPr>
      <w:r>
        <w:rPr>
          <w:rFonts w:eastAsia="仿宋"/>
          <w:sz w:val="32"/>
          <w:szCs w:val="32"/>
          <w:lang w:eastAsia="zh-CN" w:bidi="ar-SA"/>
        </w:rPr>
        <mc:AlternateContent>
          <mc:Choice Requires="wps">
            <w:drawing>
              <wp:anchor distT="0" distB="0" distL="114300" distR="114300" simplePos="0" relativeHeight="251661312" behindDoc="0" locked="0" layoutInCell="1" allowOverlap="1">
                <wp:simplePos x="0" y="0"/>
                <wp:positionH relativeFrom="column">
                  <wp:posOffset>4783455</wp:posOffset>
                </wp:positionH>
                <wp:positionV relativeFrom="paragraph">
                  <wp:posOffset>8491855</wp:posOffset>
                </wp:positionV>
                <wp:extent cx="971550" cy="409575"/>
                <wp:effectExtent l="4445" t="4445" r="14605" b="5080"/>
                <wp:wrapNone/>
                <wp:docPr id="3" name="矩形 3"/>
                <wp:cNvGraphicFramePr/>
                <a:graphic xmlns:a="http://schemas.openxmlformats.org/drawingml/2006/main">
                  <a:graphicData uri="http://schemas.microsoft.com/office/word/2010/wordprocessingShape">
                    <wps:wsp>
                      <wps:cNvSpPr/>
                      <wps:spPr>
                        <a:xfrm>
                          <a:off x="0" y="0"/>
                          <a:ext cx="971550" cy="409575"/>
                        </a:xfrm>
                        <a:prstGeom prst="rect">
                          <a:avLst/>
                        </a:prstGeom>
                        <a:solidFill>
                          <a:schemeClr val="bg1"/>
                        </a:solidFill>
                        <a:ln w="9525" cap="flat" cmpd="sng">
                          <a:solidFill>
                            <a:schemeClr val="bg1"/>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76.65pt;margin-top:668.65pt;height:32.25pt;width:76.5pt;z-index:251661312;mso-width-relative:page;mso-height-relative:page;" fillcolor="#FFFFFF [3212]" filled="t" stroked="t" coordsize="21600,21600" o:gfxdata="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RCuSdkAAAANAQAADwAA&#10;AAAAAAABACAAAAAiAAAAZHJzL2Rvd25yZXYueG1sUEsBAhQAFAAAAAgAh07iQACB6KHcAQAAzwMA&#10;AA4AAAAAAAAAAQAgAAAAKAEAAGRycy9lMm9Eb2MueG1sUEsFBgAAAAAGAAYAWQEAAHYFAAAAAA==&#10;">
                <v:fill on="t" focussize="0,0"/>
                <v:stroke color="#FFFFFF [3212]" joinstyle="miter"/>
                <v:imagedata o:title=""/>
                <o:lock v:ext="edit" aspectratio="f"/>
              </v:rect>
            </w:pict>
          </mc:Fallback>
        </mc:AlternateContent>
      </w:r>
      <w:r>
        <w:rPr>
          <w:rFonts w:eastAsia="仿宋"/>
          <w:sz w:val="32"/>
          <w:szCs w:val="32"/>
          <w:lang w:eastAsia="zh-CN"/>
        </w:rPr>
        <w:br w:type="page"/>
      </w:r>
    </w:p>
    <w:p>
      <w:pPr>
        <w:spacing w:line="600" w:lineRule="exact"/>
        <w:rPr>
          <w:rFonts w:hint="eastAsia" w:eastAsia="仿宋"/>
          <w:sz w:val="32"/>
          <w:szCs w:val="32"/>
          <w:lang w:eastAsia="zh-CN"/>
        </w:rPr>
      </w:pPr>
    </w:p>
    <w:p>
      <w:pPr>
        <w:spacing w:line="600" w:lineRule="exact"/>
        <w:rPr>
          <w:rFonts w:hint="eastAsia" w:eastAsia="仿宋"/>
          <w:sz w:val="32"/>
          <w:szCs w:val="32"/>
          <w:lang w:eastAsia="zh-CN"/>
        </w:rPr>
      </w:pPr>
    </w:p>
    <w:p>
      <w:pPr>
        <w:spacing w:line="600" w:lineRule="exact"/>
        <w:rPr>
          <w:rFonts w:hint="eastAsia" w:eastAsia="仿宋"/>
          <w:sz w:val="32"/>
          <w:szCs w:val="32"/>
          <w:lang w:eastAsia="zh-CN"/>
        </w:rPr>
      </w:pPr>
    </w:p>
    <w:p>
      <w:pPr>
        <w:spacing w:line="600" w:lineRule="exact"/>
        <w:rPr>
          <w:rFonts w:hint="eastAsia" w:eastAsia="仿宋"/>
          <w:sz w:val="32"/>
          <w:szCs w:val="32"/>
          <w:lang w:eastAsia="zh-CN"/>
        </w:rPr>
      </w:pPr>
    </w:p>
    <w:p>
      <w:pPr>
        <w:spacing w:line="600" w:lineRule="exact"/>
        <w:rPr>
          <w:rFonts w:hint="eastAsia" w:eastAsia="仿宋"/>
          <w:sz w:val="32"/>
          <w:szCs w:val="32"/>
          <w:lang w:eastAsia="zh-CN"/>
        </w:rPr>
      </w:pPr>
    </w:p>
    <w:p>
      <w:pPr>
        <w:spacing w:line="600" w:lineRule="exact"/>
        <w:rPr>
          <w:rFonts w:hint="eastAsia" w:eastAsia="仿宋"/>
          <w:sz w:val="32"/>
          <w:szCs w:val="32"/>
          <w:lang w:eastAsia="zh-CN"/>
        </w:rPr>
      </w:pPr>
    </w:p>
    <w:p>
      <w:pPr>
        <w:spacing w:line="600" w:lineRule="exact"/>
        <w:rPr>
          <w:rFonts w:hint="eastAsia" w:eastAsia="仿宋"/>
          <w:sz w:val="32"/>
          <w:szCs w:val="32"/>
          <w:lang w:eastAsia="zh-CN"/>
        </w:rPr>
      </w:pPr>
    </w:p>
    <w:p>
      <w:pPr>
        <w:spacing w:line="600" w:lineRule="exact"/>
        <w:rPr>
          <w:rFonts w:hint="eastAsia" w:eastAsia="仿宋"/>
          <w:sz w:val="32"/>
          <w:szCs w:val="32"/>
          <w:lang w:eastAsia="zh-CN"/>
        </w:rPr>
      </w:pPr>
    </w:p>
    <w:p>
      <w:pPr>
        <w:spacing w:line="600" w:lineRule="exact"/>
        <w:rPr>
          <w:rFonts w:hint="eastAsia" w:eastAsia="仿宋"/>
          <w:sz w:val="32"/>
          <w:szCs w:val="32"/>
          <w:lang w:eastAsia="zh-CN"/>
        </w:rPr>
      </w:pPr>
    </w:p>
    <w:p>
      <w:pPr>
        <w:spacing w:line="600" w:lineRule="exact"/>
        <w:rPr>
          <w:rFonts w:hint="eastAsia" w:eastAsia="仿宋"/>
          <w:sz w:val="32"/>
          <w:szCs w:val="32"/>
          <w:lang w:eastAsia="zh-CN"/>
        </w:rPr>
      </w:pPr>
    </w:p>
    <w:p>
      <w:pPr>
        <w:spacing w:line="600" w:lineRule="exact"/>
        <w:rPr>
          <w:rFonts w:hint="eastAsia" w:eastAsia="仿宋"/>
          <w:sz w:val="32"/>
          <w:szCs w:val="32"/>
          <w:lang w:eastAsia="zh-CN"/>
        </w:rPr>
      </w:pPr>
    </w:p>
    <w:p>
      <w:pPr>
        <w:spacing w:line="600" w:lineRule="exact"/>
        <w:rPr>
          <w:rFonts w:hint="eastAsia" w:eastAsia="仿宋"/>
          <w:sz w:val="32"/>
          <w:szCs w:val="32"/>
          <w:lang w:eastAsia="zh-CN"/>
        </w:rPr>
      </w:pPr>
    </w:p>
    <w:p>
      <w:pPr>
        <w:spacing w:line="600" w:lineRule="exact"/>
        <w:rPr>
          <w:rFonts w:hint="eastAsia" w:eastAsia="仿宋"/>
          <w:sz w:val="32"/>
          <w:szCs w:val="32"/>
          <w:lang w:eastAsia="zh-CN"/>
        </w:rPr>
      </w:pPr>
    </w:p>
    <w:p>
      <w:pPr>
        <w:spacing w:line="600" w:lineRule="exact"/>
        <w:rPr>
          <w:rFonts w:hint="eastAsia" w:eastAsia="仿宋"/>
          <w:sz w:val="32"/>
          <w:szCs w:val="32"/>
          <w:lang w:eastAsia="zh-CN"/>
        </w:rPr>
      </w:pPr>
    </w:p>
    <w:p>
      <w:pPr>
        <w:spacing w:line="600" w:lineRule="exact"/>
        <w:rPr>
          <w:rFonts w:hint="eastAsia" w:eastAsia="仿宋"/>
          <w:sz w:val="32"/>
          <w:szCs w:val="32"/>
          <w:lang w:eastAsia="zh-CN"/>
        </w:rPr>
      </w:pPr>
    </w:p>
    <w:p>
      <w:pPr>
        <w:spacing w:line="600" w:lineRule="exact"/>
        <w:rPr>
          <w:rFonts w:hint="eastAsia" w:eastAsia="仿宋"/>
          <w:sz w:val="32"/>
          <w:szCs w:val="32"/>
          <w:lang w:eastAsia="zh-CN"/>
        </w:rPr>
      </w:pPr>
    </w:p>
    <w:p>
      <w:pPr>
        <w:spacing w:line="600" w:lineRule="exact"/>
        <w:rPr>
          <w:rFonts w:hint="eastAsia" w:eastAsia="仿宋"/>
          <w:sz w:val="32"/>
          <w:szCs w:val="32"/>
          <w:lang w:eastAsia="zh-CN"/>
        </w:rPr>
      </w:pPr>
    </w:p>
    <w:p>
      <w:pPr>
        <w:spacing w:line="600" w:lineRule="exact"/>
        <w:rPr>
          <w:rFonts w:hint="eastAsia" w:eastAsia="仿宋"/>
          <w:sz w:val="32"/>
          <w:szCs w:val="32"/>
          <w:lang w:eastAsia="zh-CN"/>
        </w:rPr>
      </w:pPr>
    </w:p>
    <w:p>
      <w:pPr>
        <w:spacing w:line="600" w:lineRule="exact"/>
        <w:rPr>
          <w:rFonts w:hint="eastAsia" w:eastAsia="仿宋"/>
          <w:sz w:val="32"/>
          <w:szCs w:val="32"/>
          <w:lang w:eastAsia="zh-CN"/>
        </w:rPr>
      </w:pPr>
    </w:p>
    <w:p>
      <w:pPr>
        <w:spacing w:line="600" w:lineRule="exact"/>
        <w:rPr>
          <w:rFonts w:hint="eastAsia" w:eastAsia="仿宋"/>
          <w:sz w:val="32"/>
          <w:szCs w:val="32"/>
          <w:lang w:eastAsia="zh-CN"/>
        </w:rPr>
      </w:pPr>
    </w:p>
    <w:tbl>
      <w:tblPr>
        <w:tblStyle w:val="5"/>
        <w:tblW w:w="8910" w:type="dxa"/>
        <w:jc w:val="center"/>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tblLayout w:type="fixed"/>
        <w:tblCellMar>
          <w:top w:w="0" w:type="dxa"/>
          <w:left w:w="108" w:type="dxa"/>
          <w:bottom w:w="0" w:type="dxa"/>
          <w:right w:w="108" w:type="dxa"/>
        </w:tblCellMar>
      </w:tblPr>
      <w:tblGrid>
        <w:gridCol w:w="8910"/>
      </w:tblGrid>
      <w:tr>
        <w:tblPrEx>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tblCellMar>
            <w:top w:w="0" w:type="dxa"/>
            <w:left w:w="108" w:type="dxa"/>
            <w:bottom w:w="0" w:type="dxa"/>
            <w:right w:w="108" w:type="dxa"/>
          </w:tblCellMar>
        </w:tblPrEx>
        <w:trPr>
          <w:trHeight w:val="360" w:hRule="atLeast"/>
          <w:jc w:val="center"/>
        </w:trPr>
        <w:tc>
          <w:tcPr>
            <w:tcW w:w="8910" w:type="dxa"/>
            <w:tcBorders>
              <w:top w:val="single" w:color="auto" w:sz="8" w:space="0"/>
              <w:left w:val="nil"/>
              <w:bottom w:val="single" w:color="auto" w:sz="8" w:space="0"/>
              <w:right w:val="nil"/>
            </w:tcBorders>
          </w:tcPr>
          <w:p>
            <w:pPr>
              <w:spacing w:line="600" w:lineRule="exact"/>
              <w:ind w:firstLine="140" w:firstLineChars="50"/>
              <w:rPr>
                <w:rFonts w:hint="eastAsia" w:ascii="仿宋_GB2312" w:eastAsia="仿宋_GB2312"/>
                <w:sz w:val="28"/>
                <w:szCs w:val="28"/>
                <w:lang w:eastAsia="zh-CN"/>
              </w:rPr>
            </w:pPr>
            <w:r>
              <w:rPr>
                <w:rFonts w:hint="eastAsia" w:ascii="仿宋_GB2312" w:eastAsia="仿宋_GB2312"/>
                <w:sz w:val="28"/>
                <w:szCs w:val="28"/>
                <w:lang w:eastAsia="zh-CN"/>
              </w:rPr>
              <w:t>湖北省减灾委员会办公室                2019年12月25日印发</w:t>
            </w:r>
          </w:p>
        </w:tc>
      </w:tr>
    </w:tbl>
    <w:p>
      <w:pPr>
        <w:spacing w:line="560" w:lineRule="exact"/>
        <w:jc w:val="center"/>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bidi="ar-SA"/>
        </w:rPr>
        <mc:AlternateContent>
          <mc:Choice Requires="wps">
            <w:drawing>
              <wp:anchor distT="0" distB="0" distL="114300" distR="114300" simplePos="0" relativeHeight="251660288" behindDoc="0" locked="0" layoutInCell="1" allowOverlap="1">
                <wp:simplePos x="0" y="0"/>
                <wp:positionH relativeFrom="column">
                  <wp:posOffset>-150495</wp:posOffset>
                </wp:positionH>
                <wp:positionV relativeFrom="paragraph">
                  <wp:posOffset>522605</wp:posOffset>
                </wp:positionV>
                <wp:extent cx="914400" cy="219075"/>
                <wp:effectExtent l="4445" t="5080" r="14605" b="4445"/>
                <wp:wrapNone/>
                <wp:docPr id="1" name="矩形 2"/>
                <wp:cNvGraphicFramePr/>
                <a:graphic xmlns:a="http://schemas.openxmlformats.org/drawingml/2006/main">
                  <a:graphicData uri="http://schemas.microsoft.com/office/word/2010/wordprocessingShape">
                    <wps:wsp>
                      <wps:cNvSpPr/>
                      <wps:spPr>
                        <a:xfrm>
                          <a:off x="0" y="0"/>
                          <a:ext cx="914400" cy="219075"/>
                        </a:xfrm>
                        <a:prstGeom prst="rect">
                          <a:avLst/>
                        </a:prstGeom>
                        <a:solidFill>
                          <a:schemeClr val="bg1"/>
                        </a:solidFill>
                        <a:ln w="9525" cap="flat" cmpd="sng">
                          <a:solidFill>
                            <a:schemeClr val="bg1"/>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11.85pt;margin-top:41.15pt;height:17.25pt;width:72pt;z-index:251660288;mso-width-relative:page;mso-height-relative:page;" fillcolor="#FFFFFF [3212]" filled="t" stroked="t" coordsize="21600,21600" o:gfxdata="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26tqTXAAAACgEAAA8AAAAA&#10;AAAAAQAgAAAAIgAAAGRycy9kb3ducmV2LnhtbFBLAQIUABQAAAAIAIdO4kCFGluo3AEAAM8DAAAO&#10;AAAAAAAAAAEAIAAAACYBAABkcnMvZTJvRG9jLnhtbFBLBQYAAAAABgAGAFkBAAB0BQAAAAA=&#10;">
                <v:fill on="t" focussize="0,0"/>
                <v:stroke color="#FFFFFF [3212]" joinstyle="miter"/>
                <v:imagedata o:title=""/>
                <o:lock v:ext="edit" aspectratio="f"/>
              </v:rect>
            </w:pict>
          </mc:Fallback>
        </mc:AlternateContent>
      </w:r>
    </w:p>
    <w:sectPr>
      <w:footerReference r:id="rId3" w:type="default"/>
      <w:footerReference r:id="rId4" w:type="even"/>
      <w:pgSz w:w="11906" w:h="16838"/>
      <w:pgMar w:top="1837" w:right="1497" w:bottom="1440" w:left="1497"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3985"/>
    </w:sdtPr>
    <w:sdtContent>
      <w:p>
        <w:pPr>
          <w:pStyle w:val="3"/>
          <w:jc w:val="right"/>
        </w:pP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lang w:eastAsia="zh-CN"/>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3993"/>
    </w:sdtPr>
    <w:sdtContent>
      <w:p>
        <w:pPr>
          <w:pStyle w:val="3"/>
        </w:pP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lang w:eastAsia="zh-CN"/>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96B0F"/>
    <w:multiLevelType w:val="singleLevel"/>
    <w:tmpl w:val="5DA96B0F"/>
    <w:lvl w:ilvl="0" w:tentative="0">
      <w:start w:val="1"/>
      <w:numFmt w:val="decimal"/>
      <w:suff w:val="nothing"/>
      <w:lvlText w:val="%1."/>
      <w:lvlJc w:val="left"/>
    </w:lvl>
  </w:abstractNum>
  <w:abstractNum w:abstractNumId="1">
    <w:nsid w:val="5DA96EBE"/>
    <w:multiLevelType w:val="singleLevel"/>
    <w:tmpl w:val="5DA96EBE"/>
    <w:lvl w:ilvl="0" w:tentative="0">
      <w:start w:val="1"/>
      <w:numFmt w:val="decimal"/>
      <w:suff w:val="nothing"/>
      <w:lvlText w:val="%1."/>
      <w:lvlJc w:val="left"/>
    </w:lvl>
  </w:abstractNum>
  <w:abstractNum w:abstractNumId="2">
    <w:nsid w:val="5DA970BF"/>
    <w:multiLevelType w:val="singleLevel"/>
    <w:tmpl w:val="5DA970BF"/>
    <w:lvl w:ilvl="0" w:tentative="0">
      <w:start w:val="1"/>
      <w:numFmt w:val="decimal"/>
      <w:suff w:val="nothing"/>
      <w:lvlText w:val="%1."/>
      <w:lvlJc w:val="left"/>
    </w:lvl>
  </w:abstractNum>
  <w:abstractNum w:abstractNumId="3">
    <w:nsid w:val="5DA97735"/>
    <w:multiLevelType w:val="singleLevel"/>
    <w:tmpl w:val="5DA97735"/>
    <w:lvl w:ilvl="0" w:tentative="0">
      <w:start w:val="1"/>
      <w:numFmt w:val="decimal"/>
      <w:suff w:val="nothing"/>
      <w:lvlText w:val="%1."/>
      <w:lvlJc w:val="left"/>
    </w:lvl>
  </w:abstractNum>
  <w:abstractNum w:abstractNumId="4">
    <w:nsid w:val="5DA97CBF"/>
    <w:multiLevelType w:val="singleLevel"/>
    <w:tmpl w:val="5DA97CBF"/>
    <w:lvl w:ilvl="0" w:tentative="0">
      <w:start w:val="1"/>
      <w:numFmt w:val="decimal"/>
      <w:suff w:val="nothing"/>
      <w:lvlText w:val="%1."/>
      <w:lvlJc w:val="left"/>
    </w:lvl>
  </w:abstractNum>
  <w:abstractNum w:abstractNumId="5">
    <w:nsid w:val="5DA97CDB"/>
    <w:multiLevelType w:val="singleLevel"/>
    <w:tmpl w:val="5DA97CDB"/>
    <w:lvl w:ilvl="0" w:tentative="0">
      <w:start w:val="6"/>
      <w:numFmt w:val="decimal"/>
      <w:suff w:val="nothing"/>
      <w:lvlText w:val="%1."/>
      <w:lvlJc w:val="left"/>
    </w:lvl>
  </w:abstractNum>
  <w:abstractNum w:abstractNumId="6">
    <w:nsid w:val="5DA97D4F"/>
    <w:multiLevelType w:val="singleLevel"/>
    <w:tmpl w:val="5DA97D4F"/>
    <w:lvl w:ilvl="0" w:tentative="0">
      <w:start w:val="1"/>
      <w:numFmt w:val="decimal"/>
      <w:suff w:val="nothing"/>
      <w:lvlText w:val="%1."/>
      <w:lvlJc w:val="left"/>
    </w:lvl>
  </w:abstractNum>
  <w:abstractNum w:abstractNumId="7">
    <w:nsid w:val="5DA981F7"/>
    <w:multiLevelType w:val="singleLevel"/>
    <w:tmpl w:val="5DA981F7"/>
    <w:lvl w:ilvl="0" w:tentative="0">
      <w:start w:val="1"/>
      <w:numFmt w:val="decimal"/>
      <w:suff w:val="nothing"/>
      <w:lvlText w:val="%1."/>
      <w:lvlJc w:val="left"/>
    </w:lvl>
  </w:abstractNum>
  <w:abstractNum w:abstractNumId="8">
    <w:nsid w:val="5DA98213"/>
    <w:multiLevelType w:val="singleLevel"/>
    <w:tmpl w:val="5DA98213"/>
    <w:lvl w:ilvl="0" w:tentative="0">
      <w:start w:val="4"/>
      <w:numFmt w:val="decimal"/>
      <w:suff w:val="nothing"/>
      <w:lvlText w:val="%1."/>
      <w:lvlJc w:val="left"/>
    </w:lvl>
  </w:abstractNum>
  <w:abstractNum w:abstractNumId="9">
    <w:nsid w:val="5DA98228"/>
    <w:multiLevelType w:val="singleLevel"/>
    <w:tmpl w:val="5DA98228"/>
    <w:lvl w:ilvl="0" w:tentative="0">
      <w:start w:val="6"/>
      <w:numFmt w:val="decimal"/>
      <w:suff w:val="nothing"/>
      <w:lvlText w:val="%1."/>
      <w:lvlJc w:val="left"/>
    </w:lvl>
  </w:abstractNum>
  <w:abstractNum w:abstractNumId="10">
    <w:nsid w:val="5DA98238"/>
    <w:multiLevelType w:val="singleLevel"/>
    <w:tmpl w:val="5DA98238"/>
    <w:lvl w:ilvl="0" w:tentative="0">
      <w:start w:val="8"/>
      <w:numFmt w:val="decimal"/>
      <w:suff w:val="nothing"/>
      <w:lvlText w:val="%1."/>
      <w:lvlJc w:val="left"/>
    </w:lvl>
  </w:abstractNum>
  <w:abstractNum w:abstractNumId="11">
    <w:nsid w:val="5DA982B5"/>
    <w:multiLevelType w:val="singleLevel"/>
    <w:tmpl w:val="5DA982B5"/>
    <w:lvl w:ilvl="0" w:tentative="0">
      <w:start w:val="1"/>
      <w:numFmt w:val="decimal"/>
      <w:suff w:val="nothing"/>
      <w:lvlText w:val="%1."/>
      <w:lvlJc w:val="left"/>
    </w:lvl>
  </w:abstractNum>
  <w:abstractNum w:abstractNumId="12">
    <w:nsid w:val="5DA9880A"/>
    <w:multiLevelType w:val="singleLevel"/>
    <w:tmpl w:val="5DA9880A"/>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E7799"/>
    <w:rsid w:val="000A15D2"/>
    <w:rsid w:val="000C62D1"/>
    <w:rsid w:val="0024010E"/>
    <w:rsid w:val="00354AB7"/>
    <w:rsid w:val="00385C08"/>
    <w:rsid w:val="0045294D"/>
    <w:rsid w:val="00A16B2B"/>
    <w:rsid w:val="00A91BB2"/>
    <w:rsid w:val="00B90A01"/>
    <w:rsid w:val="00BD1C6F"/>
    <w:rsid w:val="00D17F54"/>
    <w:rsid w:val="00DB6F62"/>
    <w:rsid w:val="00E45DA5"/>
    <w:rsid w:val="00F01BB8"/>
    <w:rsid w:val="00F8173E"/>
    <w:rsid w:val="00FD6025"/>
    <w:rsid w:val="280B414A"/>
    <w:rsid w:val="2EEF3873"/>
    <w:rsid w:val="36A665EC"/>
    <w:rsid w:val="4FAA03B0"/>
    <w:rsid w:val="5680194D"/>
    <w:rsid w:val="5FFB57AC"/>
    <w:rsid w:val="6A0D584C"/>
    <w:rsid w:val="74FF0CD8"/>
    <w:rsid w:val="7A6E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99"/>
    <w:pPr>
      <w:tabs>
        <w:tab w:val="center" w:pos="4153"/>
        <w:tab w:val="right" w:pos="8306"/>
      </w:tabs>
      <w:snapToGrid w:val="0"/>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7">
    <w:name w:val="Body text|1"/>
    <w:basedOn w:val="1"/>
    <w:uiPriority w:val="0"/>
    <w:pPr>
      <w:spacing w:after="160" w:line="382" w:lineRule="auto"/>
      <w:ind w:firstLine="20"/>
    </w:pPr>
    <w:rPr>
      <w:rFonts w:ascii="宋体" w:hAnsi="宋体" w:eastAsia="宋体" w:cs="宋体"/>
      <w:sz w:val="20"/>
      <w:szCs w:val="20"/>
      <w:lang w:val="zh-TW" w:eastAsia="zh-TW" w:bidi="zh-TW"/>
    </w:rPr>
  </w:style>
  <w:style w:type="character" w:customStyle="1" w:styleId="8">
    <w:name w:val="页眉 Char"/>
    <w:basedOn w:val="6"/>
    <w:link w:val="4"/>
    <w:uiPriority w:val="0"/>
    <w:rPr>
      <w:rFonts w:eastAsia="Times New Roman"/>
      <w:color w:val="000000"/>
      <w:sz w:val="18"/>
      <w:szCs w:val="18"/>
      <w:lang w:eastAsia="en-US" w:bidi="en-US"/>
    </w:rPr>
  </w:style>
  <w:style w:type="character" w:customStyle="1" w:styleId="9">
    <w:name w:val="页脚 Char"/>
    <w:basedOn w:val="6"/>
    <w:link w:val="3"/>
    <w:uiPriority w:val="99"/>
    <w:rPr>
      <w:rFonts w:eastAsia="Times New Roman"/>
      <w:color w:val="000000"/>
      <w:sz w:val="18"/>
      <w:szCs w:val="18"/>
      <w:lang w:eastAsia="en-US" w:bidi="en-US"/>
    </w:rPr>
  </w:style>
  <w:style w:type="character" w:customStyle="1" w:styleId="10">
    <w:name w:val="批注框文本 Char"/>
    <w:basedOn w:val="6"/>
    <w:link w:val="2"/>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566</Words>
  <Characters>3230</Characters>
  <Lines>26</Lines>
  <Paragraphs>7</Paragraphs>
  <TotalTime>0</TotalTime>
  <ScaleCrop>false</ScaleCrop>
  <LinksUpToDate>false</LinksUpToDate>
  <CharactersWithSpaces>3789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2019-11-12T06:43:00Z</dcterms:created>
  <dc:creator>thtf</dc:creator>
  <cp:lastModifiedBy>小子不坏</cp:lastModifiedBy>
  <cp:lastPrinted>2019-12-25T06:57:00Z</cp:lastPrinted>
  <dcterms:modified xsi:type="dcterms:W3CDTF">2019-12-26T06:52:11Z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